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599C" w14:textId="4874449A" w:rsidR="00D81A67" w:rsidRPr="00D81A67" w:rsidRDefault="00951885" w:rsidP="00D81A67">
      <w:pPr>
        <w:pStyle w:val="Documenttitle"/>
        <w:rPr>
          <w:rFonts w:asciiTheme="minorHAnsi" w:hAnsiTheme="minorHAnsi"/>
          <w:noProof/>
          <w:lang w:val="en-NZ" w:eastAsia="en-NZ"/>
        </w:rPr>
      </w:pPr>
      <w:r w:rsidRPr="00B81A10">
        <w:rPr>
          <w:rFonts w:asciiTheme="minorHAnsi" w:hAnsiTheme="minorHAnsi"/>
          <w:noProof/>
          <w:lang w:val="en-NZ" w:eastAsia="en-NZ"/>
        </w:rPr>
        <mc:AlternateContent>
          <mc:Choice Requires="wps">
            <w:drawing>
              <wp:anchor distT="45720" distB="45720" distL="114300" distR="114300" simplePos="0" relativeHeight="251661312" behindDoc="0" locked="0" layoutInCell="1" allowOverlap="1" wp14:anchorId="340D8365" wp14:editId="05768A05">
                <wp:simplePos x="0" y="0"/>
                <wp:positionH relativeFrom="column">
                  <wp:posOffset>4406265</wp:posOffset>
                </wp:positionH>
                <wp:positionV relativeFrom="paragraph">
                  <wp:posOffset>-1911331</wp:posOffset>
                </wp:positionV>
                <wp:extent cx="1460310" cy="805218"/>
                <wp:effectExtent l="0" t="0" r="0"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310" cy="805218"/>
                        </a:xfrm>
                        <a:prstGeom prst="rect">
                          <a:avLst/>
                        </a:prstGeom>
                        <a:noFill/>
                        <a:ln w="9525">
                          <a:noFill/>
                          <a:miter lim="800000"/>
                          <a:headEnd/>
                          <a:tailEnd/>
                        </a:ln>
                      </wps:spPr>
                      <wps:txbx>
                        <w:txbxContent>
                          <w:p w14:paraId="26446D51" w14:textId="77777777" w:rsidR="00E35C3D" w:rsidRDefault="00E35C3D" w:rsidP="00951885">
                            <w:pPr>
                              <w:pStyle w:val="WorkgroupName"/>
                            </w:pPr>
                            <w:r>
                              <w:t>Digital</w:t>
                            </w:r>
                          </w:p>
                          <w:p w14:paraId="2A22772C" w14:textId="77777777" w:rsidR="00E35C3D" w:rsidRDefault="00E35C3D" w:rsidP="00951885">
                            <w:pPr>
                              <w:pStyle w:val="WorkgroupName"/>
                            </w:pPr>
                            <w:r>
                              <w:t>Information</w:t>
                            </w:r>
                          </w:p>
                          <w:p w14:paraId="0742960D" w14:textId="77777777" w:rsidR="00E35C3D" w:rsidRPr="00951885" w:rsidRDefault="00E35C3D" w:rsidP="00951885">
                            <w:pPr>
                              <w:pStyle w:val="WorkgroupName"/>
                            </w:pPr>
                            <w:r>
                              <w:t>tools</w:t>
                            </w:r>
                          </w:p>
                          <w:p w14:paraId="208313A4" w14:textId="77777777" w:rsidR="00E35C3D" w:rsidRDefault="00E35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D8365" id="_x0000_t202" coordsize="21600,21600" o:spt="202" path="m,l,21600r21600,l21600,xe">
                <v:stroke joinstyle="miter"/>
                <v:path gradientshapeok="t" o:connecttype="rect"/>
              </v:shapetype>
              <v:shape id="Text Box 2" o:spid="_x0000_s1026" type="#_x0000_t202" style="position:absolute;margin-left:346.95pt;margin-top:-150.5pt;width:115pt;height:6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" filled="f" stroked="f">
                <v:textbox>
                  <w:txbxContent>
                    <w:p w14:paraId="26446D51" w14:textId="77777777" w:rsidR="00E35C3D" w:rsidRDefault="00E35C3D" w:rsidP="00951885">
                      <w:pPr>
                        <w:pStyle w:val="WorkgroupName"/>
                      </w:pPr>
                      <w:r>
                        <w:t>Digital</w:t>
                      </w:r>
                    </w:p>
                    <w:p w14:paraId="2A22772C" w14:textId="77777777" w:rsidR="00E35C3D" w:rsidRDefault="00E35C3D" w:rsidP="00951885">
                      <w:pPr>
                        <w:pStyle w:val="WorkgroupName"/>
                      </w:pPr>
                      <w:r>
                        <w:t>Information</w:t>
                      </w:r>
                    </w:p>
                    <w:p w14:paraId="0742960D" w14:textId="77777777" w:rsidR="00E35C3D" w:rsidRPr="00951885" w:rsidRDefault="00E35C3D" w:rsidP="00951885">
                      <w:pPr>
                        <w:pStyle w:val="WorkgroupName"/>
                      </w:pPr>
                      <w:r>
                        <w:t>tools</w:t>
                      </w:r>
                    </w:p>
                    <w:p w14:paraId="208313A4" w14:textId="77777777" w:rsidR="00E35C3D" w:rsidRDefault="00E35C3D"/>
                  </w:txbxContent>
                </v:textbox>
              </v:shape>
            </w:pict>
          </mc:Fallback>
        </mc:AlternateContent>
      </w:r>
      <w:r w:rsidRPr="00B81A10">
        <w:rPr>
          <w:rFonts w:asciiTheme="minorHAnsi" w:hAnsiTheme="minorHAnsi"/>
          <w:noProof/>
          <w:lang w:val="en-NZ" w:eastAsia="en-NZ"/>
        </w:rPr>
        <mc:AlternateContent>
          <mc:Choice Requires="wps">
            <w:drawing>
              <wp:anchor distT="45720" distB="45720" distL="114300" distR="114300" simplePos="0" relativeHeight="251659264" behindDoc="0" locked="0" layoutInCell="1" allowOverlap="1" wp14:anchorId="2F998A81" wp14:editId="3063428B">
                <wp:simplePos x="0" y="0"/>
                <wp:positionH relativeFrom="column">
                  <wp:posOffset>-724535</wp:posOffset>
                </wp:positionH>
                <wp:positionV relativeFrom="paragraph">
                  <wp:posOffset>-1018540</wp:posOffset>
                </wp:positionV>
                <wp:extent cx="6870700" cy="323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323850"/>
                        </a:xfrm>
                        <a:prstGeom prst="rect">
                          <a:avLst/>
                        </a:prstGeom>
                        <a:noFill/>
                        <a:ln w="9525">
                          <a:noFill/>
                          <a:miter lim="800000"/>
                          <a:headEnd/>
                          <a:tailEnd/>
                        </a:ln>
                      </wps:spPr>
                      <wps:txbx>
                        <w:txbxContent>
                          <w:p w14:paraId="7CC93614" w14:textId="5242DBC2" w:rsidR="00E35C3D" w:rsidRDefault="00E35C3D" w:rsidP="00951885">
                            <w:pPr>
                              <w:pStyle w:val="ClassificationText"/>
                            </w:pPr>
                            <w:r>
                              <w:t xml:space="preserve">Accessibility Report </w:t>
                            </w:r>
                            <w:r w:rsidR="004155F1">
                              <w:t>02</w:t>
                            </w:r>
                            <w:r>
                              <w:t>/0</w:t>
                            </w:r>
                            <w:r w:rsidR="004155F1">
                              <w:t>9</w:t>
                            </w:r>
                            <w:r>
                              <w:t>/2022</w:t>
                            </w:r>
                          </w:p>
                          <w:p w14:paraId="4E2C8BC9" w14:textId="77777777" w:rsidR="00E35C3D" w:rsidRDefault="00E35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98A81" id="_x0000_s1027" type="#_x0000_t202" style="position:absolute;margin-left:-57.05pt;margin-top:-80.2pt;width:541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" filled="f" stroked="f">
                <v:textbox>
                  <w:txbxContent>
                    <w:p w14:paraId="7CC93614" w14:textId="5242DBC2" w:rsidR="00E35C3D" w:rsidRDefault="00E35C3D" w:rsidP="00951885">
                      <w:pPr>
                        <w:pStyle w:val="ClassificationText"/>
                      </w:pPr>
                      <w:r>
                        <w:t xml:space="preserve">Accessibility Report </w:t>
                      </w:r>
                      <w:r w:rsidR="004155F1">
                        <w:t>02</w:t>
                      </w:r>
                      <w:r>
                        <w:t>/0</w:t>
                      </w:r>
                      <w:r w:rsidR="004155F1">
                        <w:t>9</w:t>
                      </w:r>
                      <w:r>
                        <w:t>/2022</w:t>
                      </w:r>
                    </w:p>
                    <w:p w14:paraId="4E2C8BC9" w14:textId="77777777" w:rsidR="00E35C3D" w:rsidRDefault="00E35C3D"/>
                  </w:txbxContent>
                </v:textbox>
              </v:shape>
            </w:pict>
          </mc:Fallback>
        </mc:AlternateContent>
      </w:r>
      <w:r w:rsidR="0052631E" w:rsidRPr="0052631E">
        <w:rPr>
          <w:rFonts w:asciiTheme="minorHAnsi" w:hAnsiTheme="minorHAnsi"/>
          <w:noProof/>
          <w:lang w:val="en-NZ" w:eastAsia="en-NZ"/>
        </w:rPr>
        <w:t>ERM Explorer</w:t>
      </w:r>
    </w:p>
    <w:p w14:paraId="50E2980D" w14:textId="77777777" w:rsidR="00421FD3" w:rsidRPr="00B81A10" w:rsidRDefault="00421FD3" w:rsidP="00421FD3">
      <w:pPr>
        <w:pStyle w:val="Documentsubtitle"/>
        <w:rPr>
          <w:rFonts w:asciiTheme="minorHAnsi" w:hAnsiTheme="minorHAnsi"/>
        </w:rPr>
      </w:pPr>
      <w:r w:rsidRPr="00B81A10">
        <w:rPr>
          <w:rFonts w:asciiTheme="minorHAnsi" w:hAnsiTheme="minorHAnsi"/>
        </w:rPr>
        <w:t>Accessibility Test Report</w:t>
      </w:r>
    </w:p>
    <w:p w14:paraId="1FF01799" w14:textId="77777777" w:rsidR="00171D9A" w:rsidRPr="00B81A10" w:rsidRDefault="00171D9A" w:rsidP="00D13F6E">
      <w:pPr>
        <w:pStyle w:val="Documenttitle"/>
        <w:rPr>
          <w:rFonts w:asciiTheme="minorHAnsi" w:hAnsiTheme="minorHAnsi"/>
        </w:rPr>
        <w:sectPr w:rsidR="00171D9A" w:rsidRPr="00B81A10" w:rsidSect="00171D9A">
          <w:headerReference w:type="default" r:id="rId8"/>
          <w:pgSz w:w="11906" w:h="16838"/>
          <w:pgMar w:top="4364" w:right="1701" w:bottom="1021" w:left="1701" w:header="709" w:footer="709" w:gutter="0"/>
          <w:cols w:space="708"/>
          <w:docGrid w:linePitch="360"/>
        </w:sectPr>
      </w:pPr>
    </w:p>
    <w:p w14:paraId="58C5F922" w14:textId="2140A11D" w:rsidR="00D3063C" w:rsidRPr="00B81A10" w:rsidRDefault="008B2EB4" w:rsidP="008B2EB4">
      <w:pPr>
        <w:pStyle w:val="Heading1"/>
      </w:pPr>
      <w:r w:rsidRPr="00B81A10">
        <w:lastRenderedPageBreak/>
        <w:t>Document Information</w:t>
      </w:r>
    </w:p>
    <w:p w14:paraId="3DF3822A" w14:textId="77777777" w:rsidR="008B2EB4" w:rsidRPr="00B81A10" w:rsidRDefault="008B2EB4" w:rsidP="008B2EB4">
      <w:pPr>
        <w:pStyle w:val="Heading2"/>
      </w:pPr>
      <w:r w:rsidRPr="00B81A10">
        <w:t>Document History</w:t>
      </w:r>
    </w:p>
    <w:tbl>
      <w:tblPr>
        <w:tblStyle w:val="LightList-Accent1"/>
        <w:tblW w:w="0" w:type="auto"/>
        <w:tblLook w:val="04A0" w:firstRow="1" w:lastRow="0" w:firstColumn="1" w:lastColumn="0" w:noHBand="0" w:noVBand="1"/>
      </w:tblPr>
      <w:tblGrid>
        <w:gridCol w:w="1774"/>
        <w:gridCol w:w="1662"/>
        <w:gridCol w:w="5048"/>
      </w:tblGrid>
      <w:tr w:rsidR="008B2EB4" w:rsidRPr="00B81A10" w14:paraId="0B5F218B" w14:textId="77777777" w:rsidTr="008B2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1D565EA" w14:textId="77777777" w:rsidR="008B2EB4" w:rsidRPr="00B81A10" w:rsidRDefault="008B2EB4" w:rsidP="008B2EB4">
            <w:r w:rsidRPr="00B81A10">
              <w:t>Version</w:t>
            </w:r>
          </w:p>
        </w:tc>
        <w:tc>
          <w:tcPr>
            <w:tcW w:w="1701" w:type="dxa"/>
          </w:tcPr>
          <w:p w14:paraId="32B3A7FD" w14:textId="77777777" w:rsidR="008B2EB4" w:rsidRPr="00B81A10" w:rsidRDefault="008B2EB4" w:rsidP="008B2EB4">
            <w:pPr>
              <w:cnfStyle w:val="100000000000" w:firstRow="1" w:lastRow="0" w:firstColumn="0" w:lastColumn="0" w:oddVBand="0" w:evenVBand="0" w:oddHBand="0" w:evenHBand="0" w:firstRowFirstColumn="0" w:firstRowLastColumn="0" w:lastRowFirstColumn="0" w:lastRowLastColumn="0"/>
            </w:pPr>
            <w:r w:rsidRPr="00B81A10">
              <w:t>Issue Date</w:t>
            </w:r>
          </w:p>
        </w:tc>
        <w:tc>
          <w:tcPr>
            <w:tcW w:w="5210" w:type="dxa"/>
          </w:tcPr>
          <w:p w14:paraId="3140508E" w14:textId="77777777" w:rsidR="008B2EB4" w:rsidRPr="00B81A10" w:rsidRDefault="008B2EB4" w:rsidP="008B2EB4">
            <w:pPr>
              <w:cnfStyle w:val="100000000000" w:firstRow="1" w:lastRow="0" w:firstColumn="0" w:lastColumn="0" w:oddVBand="0" w:evenVBand="0" w:oddHBand="0" w:evenHBand="0" w:firstRowFirstColumn="0" w:firstRowLastColumn="0" w:lastRowFirstColumn="0" w:lastRowLastColumn="0"/>
            </w:pPr>
            <w:r w:rsidRPr="00B81A10">
              <w:t>Changes</w:t>
            </w:r>
          </w:p>
        </w:tc>
      </w:tr>
      <w:tr w:rsidR="008B2EB4" w:rsidRPr="00B81A10" w14:paraId="54DC2975" w14:textId="77777777" w:rsidTr="008B2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B968FAF" w14:textId="77777777" w:rsidR="008B2EB4" w:rsidRPr="00B81A10" w:rsidRDefault="008B2EB4" w:rsidP="008B2EB4">
            <w:r w:rsidRPr="00B81A10">
              <w:t>v0.1</w:t>
            </w:r>
          </w:p>
        </w:tc>
        <w:tc>
          <w:tcPr>
            <w:tcW w:w="1701" w:type="dxa"/>
          </w:tcPr>
          <w:p w14:paraId="3A1323A3" w14:textId="77777777" w:rsidR="008B2EB4" w:rsidRPr="00B81A10" w:rsidRDefault="008B2EB4" w:rsidP="008B2EB4">
            <w:pPr>
              <w:cnfStyle w:val="000000100000" w:firstRow="0" w:lastRow="0" w:firstColumn="0" w:lastColumn="0" w:oddVBand="0" w:evenVBand="0" w:oddHBand="1" w:evenHBand="0" w:firstRowFirstColumn="0" w:firstRowLastColumn="0" w:lastRowFirstColumn="0" w:lastRowLastColumn="0"/>
            </w:pPr>
          </w:p>
        </w:tc>
        <w:tc>
          <w:tcPr>
            <w:tcW w:w="5210" w:type="dxa"/>
          </w:tcPr>
          <w:p w14:paraId="0B4AEFBF" w14:textId="77777777" w:rsidR="008B2EB4" w:rsidRPr="00B81A10" w:rsidRDefault="008B2EB4" w:rsidP="008B2EB4">
            <w:pPr>
              <w:cnfStyle w:val="000000100000" w:firstRow="0" w:lastRow="0" w:firstColumn="0" w:lastColumn="0" w:oddVBand="0" w:evenVBand="0" w:oddHBand="1" w:evenHBand="0" w:firstRowFirstColumn="0" w:firstRowLastColumn="0" w:lastRowFirstColumn="0" w:lastRowLastColumn="0"/>
            </w:pPr>
          </w:p>
        </w:tc>
      </w:tr>
    </w:tbl>
    <w:p w14:paraId="1D2F5AC0" w14:textId="77777777" w:rsidR="008B2EB4" w:rsidRPr="00B81A10" w:rsidRDefault="008B2EB4" w:rsidP="008B2EB4"/>
    <w:p w14:paraId="3CB94B25" w14:textId="77777777" w:rsidR="008B2EB4" w:rsidRPr="00B81A10" w:rsidRDefault="008B2EB4" w:rsidP="008B2EB4">
      <w:pPr>
        <w:pStyle w:val="Heading2"/>
      </w:pPr>
      <w:r w:rsidRPr="00B81A10">
        <w:t>Document References</w:t>
      </w:r>
    </w:p>
    <w:tbl>
      <w:tblPr>
        <w:tblStyle w:val="LightList-Accent1"/>
        <w:tblW w:w="0" w:type="auto"/>
        <w:tblLook w:val="04A0" w:firstRow="1" w:lastRow="0" w:firstColumn="1" w:lastColumn="0" w:noHBand="0" w:noVBand="1"/>
      </w:tblPr>
      <w:tblGrid>
        <w:gridCol w:w="5814"/>
        <w:gridCol w:w="2670"/>
      </w:tblGrid>
      <w:tr w:rsidR="008B2EB4" w:rsidRPr="00B81A10" w14:paraId="055BDA1E" w14:textId="77777777" w:rsidTr="008B2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2B84AAA7" w14:textId="77777777" w:rsidR="008B2EB4" w:rsidRPr="00B81A10" w:rsidRDefault="008B2EB4" w:rsidP="008B2EB4">
            <w:r w:rsidRPr="00B81A10">
              <w:t>Document</w:t>
            </w:r>
          </w:p>
        </w:tc>
        <w:tc>
          <w:tcPr>
            <w:tcW w:w="2800" w:type="dxa"/>
          </w:tcPr>
          <w:p w14:paraId="1B9384D7" w14:textId="77777777" w:rsidR="008B2EB4" w:rsidRPr="00B81A10" w:rsidRDefault="008B2EB4" w:rsidP="008B2EB4">
            <w:pPr>
              <w:cnfStyle w:val="100000000000" w:firstRow="1" w:lastRow="0" w:firstColumn="0" w:lastColumn="0" w:oddVBand="0" w:evenVBand="0" w:oddHBand="0" w:evenHBand="0" w:firstRowFirstColumn="0" w:firstRowLastColumn="0" w:lastRowFirstColumn="0" w:lastRowLastColumn="0"/>
            </w:pPr>
            <w:r w:rsidRPr="00B81A10">
              <w:t>Version</w:t>
            </w:r>
          </w:p>
        </w:tc>
      </w:tr>
      <w:tr w:rsidR="008B2EB4" w:rsidRPr="00B81A10" w14:paraId="0AB122B6" w14:textId="77777777" w:rsidTr="008B2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2FCB523E" w14:textId="77777777" w:rsidR="008B2EB4" w:rsidRPr="00B81A10" w:rsidRDefault="00ED31C7" w:rsidP="00ED31C7">
            <w:r w:rsidRPr="00B81A10">
              <w:t>Webtoolkit.govt.nz</w:t>
            </w:r>
          </w:p>
        </w:tc>
        <w:tc>
          <w:tcPr>
            <w:tcW w:w="2800" w:type="dxa"/>
          </w:tcPr>
          <w:p w14:paraId="261EE7D8" w14:textId="77777777" w:rsidR="008B2EB4" w:rsidRPr="00B81A10" w:rsidRDefault="008B2EB4" w:rsidP="008B2EB4">
            <w:pPr>
              <w:cnfStyle w:val="000000100000" w:firstRow="0" w:lastRow="0" w:firstColumn="0" w:lastColumn="0" w:oddVBand="0" w:evenVBand="0" w:oddHBand="1" w:evenHBand="0" w:firstRowFirstColumn="0" w:firstRowLastColumn="0" w:lastRowFirstColumn="0" w:lastRowLastColumn="0"/>
            </w:pPr>
          </w:p>
        </w:tc>
      </w:tr>
      <w:tr w:rsidR="00ED31C7" w:rsidRPr="00B81A10" w14:paraId="22F32286" w14:textId="77777777" w:rsidTr="008B2EB4">
        <w:tc>
          <w:tcPr>
            <w:cnfStyle w:val="001000000000" w:firstRow="0" w:lastRow="0" w:firstColumn="1" w:lastColumn="0" w:oddVBand="0" w:evenVBand="0" w:oddHBand="0" w:evenHBand="0" w:firstRowFirstColumn="0" w:firstRowLastColumn="0" w:lastRowFirstColumn="0" w:lastRowLastColumn="0"/>
            <w:tcW w:w="5920" w:type="dxa"/>
          </w:tcPr>
          <w:p w14:paraId="488D6068" w14:textId="77777777" w:rsidR="00ED31C7" w:rsidRPr="00B81A10" w:rsidRDefault="0065303F" w:rsidP="00ED31C7">
            <w:r w:rsidRPr="0065303F">
              <w:t>https://www.w3.org/TR/WCAG21/</w:t>
            </w:r>
          </w:p>
        </w:tc>
        <w:tc>
          <w:tcPr>
            <w:tcW w:w="2800" w:type="dxa"/>
          </w:tcPr>
          <w:p w14:paraId="72B849C6" w14:textId="77777777" w:rsidR="00ED31C7" w:rsidRPr="00B81A10" w:rsidRDefault="00ED31C7" w:rsidP="008B2EB4">
            <w:pPr>
              <w:cnfStyle w:val="000000000000" w:firstRow="0" w:lastRow="0" w:firstColumn="0" w:lastColumn="0" w:oddVBand="0" w:evenVBand="0" w:oddHBand="0" w:evenHBand="0" w:firstRowFirstColumn="0" w:firstRowLastColumn="0" w:lastRowFirstColumn="0" w:lastRowLastColumn="0"/>
            </w:pPr>
          </w:p>
        </w:tc>
      </w:tr>
      <w:tr w:rsidR="00ED31C7" w:rsidRPr="00B81A10" w14:paraId="1734A9BA" w14:textId="77777777" w:rsidTr="008B2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6480303D" w14:textId="77777777" w:rsidR="00ED31C7" w:rsidRPr="00B81A10" w:rsidRDefault="00BB052B" w:rsidP="00ED31C7">
            <w:hyperlink r:id="rId9" w:history="1">
              <w:r w:rsidR="00ED31C7" w:rsidRPr="00B81A10">
                <w:t>http://webaim.org/standards/wcag/checklist</w:t>
              </w:r>
            </w:hyperlink>
            <w:r w:rsidR="00ED31C7" w:rsidRPr="00B81A10">
              <w:t xml:space="preserve"> </w:t>
            </w:r>
          </w:p>
        </w:tc>
        <w:tc>
          <w:tcPr>
            <w:tcW w:w="2800" w:type="dxa"/>
          </w:tcPr>
          <w:p w14:paraId="24C791E4" w14:textId="77777777" w:rsidR="00ED31C7" w:rsidRPr="00B81A10" w:rsidRDefault="00ED31C7" w:rsidP="008B2EB4">
            <w:pPr>
              <w:cnfStyle w:val="000000100000" w:firstRow="0" w:lastRow="0" w:firstColumn="0" w:lastColumn="0" w:oddVBand="0" w:evenVBand="0" w:oddHBand="1" w:evenHBand="0" w:firstRowFirstColumn="0" w:firstRowLastColumn="0" w:lastRowFirstColumn="0" w:lastRowLastColumn="0"/>
            </w:pPr>
          </w:p>
        </w:tc>
      </w:tr>
      <w:tr w:rsidR="0065303F" w:rsidRPr="00B81A10" w14:paraId="0B5A1673" w14:textId="77777777" w:rsidTr="008B2EB4">
        <w:tc>
          <w:tcPr>
            <w:cnfStyle w:val="001000000000" w:firstRow="0" w:lastRow="0" w:firstColumn="1" w:lastColumn="0" w:oddVBand="0" w:evenVBand="0" w:oddHBand="0" w:evenHBand="0" w:firstRowFirstColumn="0" w:firstRowLastColumn="0" w:lastRowFirstColumn="0" w:lastRowLastColumn="0"/>
            <w:tcW w:w="5920" w:type="dxa"/>
          </w:tcPr>
          <w:p w14:paraId="5A600C80" w14:textId="77777777" w:rsidR="0065303F" w:rsidRDefault="0065303F" w:rsidP="00ED31C7">
            <w:r w:rsidRPr="0065303F">
              <w:t>https://www.w3.org/TR/wai-aria-practices-1.2/</w:t>
            </w:r>
          </w:p>
        </w:tc>
        <w:tc>
          <w:tcPr>
            <w:tcW w:w="2800" w:type="dxa"/>
          </w:tcPr>
          <w:p w14:paraId="31CC72BA" w14:textId="77777777" w:rsidR="0065303F" w:rsidRPr="00B81A10" w:rsidRDefault="0065303F" w:rsidP="008B2EB4">
            <w:pPr>
              <w:cnfStyle w:val="000000000000" w:firstRow="0" w:lastRow="0" w:firstColumn="0" w:lastColumn="0" w:oddVBand="0" w:evenVBand="0" w:oddHBand="0" w:evenHBand="0" w:firstRowFirstColumn="0" w:firstRowLastColumn="0" w:lastRowFirstColumn="0" w:lastRowLastColumn="0"/>
            </w:pPr>
          </w:p>
        </w:tc>
      </w:tr>
    </w:tbl>
    <w:p w14:paraId="1A1BFB31" w14:textId="77777777" w:rsidR="008B2EB4" w:rsidRPr="00B81A10" w:rsidRDefault="008B2EB4" w:rsidP="008B2EB4"/>
    <w:p w14:paraId="3E80503B" w14:textId="77777777" w:rsidR="008B2EB4" w:rsidRPr="00B81A10" w:rsidRDefault="008B2EB4" w:rsidP="008B2EB4">
      <w:pPr>
        <w:pStyle w:val="Heading2"/>
      </w:pPr>
      <w:r w:rsidRPr="00B81A10">
        <w:t>Document Review</w:t>
      </w:r>
    </w:p>
    <w:tbl>
      <w:tblPr>
        <w:tblStyle w:val="LightList-Accent1"/>
        <w:tblW w:w="0" w:type="auto"/>
        <w:tblLook w:val="04A0" w:firstRow="1" w:lastRow="0" w:firstColumn="1" w:lastColumn="0" w:noHBand="0" w:noVBand="1"/>
      </w:tblPr>
      <w:tblGrid>
        <w:gridCol w:w="2801"/>
        <w:gridCol w:w="2822"/>
        <w:gridCol w:w="1434"/>
        <w:gridCol w:w="1427"/>
      </w:tblGrid>
      <w:tr w:rsidR="008B2EB4" w:rsidRPr="00B81A10" w14:paraId="652AA052" w14:textId="77777777" w:rsidTr="00ED3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tcPr>
          <w:p w14:paraId="5B92C192" w14:textId="77777777" w:rsidR="008B2EB4" w:rsidRPr="00B81A10" w:rsidRDefault="008B2EB4" w:rsidP="008B2EB4">
            <w:r w:rsidRPr="00B81A10">
              <w:t>Person</w:t>
            </w:r>
          </w:p>
        </w:tc>
        <w:tc>
          <w:tcPr>
            <w:tcW w:w="2907" w:type="dxa"/>
          </w:tcPr>
          <w:p w14:paraId="2818EB96" w14:textId="77777777" w:rsidR="008B2EB4" w:rsidRPr="00B81A10" w:rsidRDefault="008B2EB4" w:rsidP="008B2EB4">
            <w:pPr>
              <w:cnfStyle w:val="100000000000" w:firstRow="1" w:lastRow="0" w:firstColumn="0" w:lastColumn="0" w:oddVBand="0" w:evenVBand="0" w:oddHBand="0" w:evenHBand="0" w:firstRowFirstColumn="0" w:firstRowLastColumn="0" w:lastRowFirstColumn="0" w:lastRowLastColumn="0"/>
            </w:pPr>
            <w:r w:rsidRPr="00B81A10">
              <w:t xml:space="preserve">Role </w:t>
            </w:r>
          </w:p>
        </w:tc>
        <w:tc>
          <w:tcPr>
            <w:tcW w:w="1453" w:type="dxa"/>
          </w:tcPr>
          <w:p w14:paraId="5F12A265" w14:textId="77777777" w:rsidR="008B2EB4" w:rsidRPr="00B81A10" w:rsidRDefault="008B2EB4" w:rsidP="008B2EB4">
            <w:pPr>
              <w:cnfStyle w:val="100000000000" w:firstRow="1" w:lastRow="0" w:firstColumn="0" w:lastColumn="0" w:oddVBand="0" w:evenVBand="0" w:oddHBand="0" w:evenHBand="0" w:firstRowFirstColumn="0" w:firstRowLastColumn="0" w:lastRowFirstColumn="0" w:lastRowLastColumn="0"/>
            </w:pPr>
            <w:r w:rsidRPr="00B81A10">
              <w:t>Signature</w:t>
            </w:r>
          </w:p>
        </w:tc>
        <w:tc>
          <w:tcPr>
            <w:tcW w:w="1454" w:type="dxa"/>
          </w:tcPr>
          <w:p w14:paraId="68ECF2C7" w14:textId="77777777" w:rsidR="008B2EB4" w:rsidRPr="00B81A10" w:rsidRDefault="008B2EB4" w:rsidP="008B2EB4">
            <w:pPr>
              <w:cnfStyle w:val="100000000000" w:firstRow="1" w:lastRow="0" w:firstColumn="0" w:lastColumn="0" w:oddVBand="0" w:evenVBand="0" w:oddHBand="0" w:evenHBand="0" w:firstRowFirstColumn="0" w:firstRowLastColumn="0" w:lastRowFirstColumn="0" w:lastRowLastColumn="0"/>
            </w:pPr>
            <w:r w:rsidRPr="00B81A10">
              <w:t>Caveats</w:t>
            </w:r>
          </w:p>
        </w:tc>
      </w:tr>
      <w:tr w:rsidR="00ED31C7" w:rsidRPr="00B81A10" w14:paraId="6F7975C1" w14:textId="77777777" w:rsidTr="00ED3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6" w:type="dxa"/>
          </w:tcPr>
          <w:p w14:paraId="2F555670" w14:textId="77777777" w:rsidR="00ED31C7" w:rsidRPr="00B81A10" w:rsidRDefault="00ED31C7" w:rsidP="000C4342">
            <w:r w:rsidRPr="00B81A10">
              <w:t>Giles Boutel</w:t>
            </w:r>
          </w:p>
        </w:tc>
        <w:tc>
          <w:tcPr>
            <w:tcW w:w="2907" w:type="dxa"/>
          </w:tcPr>
          <w:p w14:paraId="77E1C8B2" w14:textId="77777777" w:rsidR="00ED31C7" w:rsidRPr="00B81A10" w:rsidRDefault="00ED31C7" w:rsidP="000C4342">
            <w:pPr>
              <w:cnfStyle w:val="000000100000" w:firstRow="0" w:lastRow="0" w:firstColumn="0" w:lastColumn="0" w:oddVBand="0" w:evenVBand="0" w:oddHBand="1" w:evenHBand="0" w:firstRowFirstColumn="0" w:firstRowLastColumn="0" w:lastRowFirstColumn="0" w:lastRowLastColumn="0"/>
            </w:pPr>
            <w:r w:rsidRPr="00B81A10">
              <w:t>Manager Digital Information Tools</w:t>
            </w:r>
          </w:p>
        </w:tc>
        <w:tc>
          <w:tcPr>
            <w:tcW w:w="1453" w:type="dxa"/>
          </w:tcPr>
          <w:p w14:paraId="2BDD55D8" w14:textId="77777777" w:rsidR="00ED31C7" w:rsidRPr="00B81A10" w:rsidRDefault="00ED31C7" w:rsidP="008B2EB4">
            <w:pPr>
              <w:cnfStyle w:val="000000100000" w:firstRow="0" w:lastRow="0" w:firstColumn="0" w:lastColumn="0" w:oddVBand="0" w:evenVBand="0" w:oddHBand="1" w:evenHBand="0" w:firstRowFirstColumn="0" w:firstRowLastColumn="0" w:lastRowFirstColumn="0" w:lastRowLastColumn="0"/>
            </w:pPr>
          </w:p>
        </w:tc>
        <w:tc>
          <w:tcPr>
            <w:tcW w:w="1454" w:type="dxa"/>
          </w:tcPr>
          <w:p w14:paraId="6532F8A3" w14:textId="77777777" w:rsidR="00ED31C7" w:rsidRPr="00B81A10" w:rsidRDefault="00ED31C7" w:rsidP="008B2EB4">
            <w:pPr>
              <w:cnfStyle w:val="000000100000" w:firstRow="0" w:lastRow="0" w:firstColumn="0" w:lastColumn="0" w:oddVBand="0" w:evenVBand="0" w:oddHBand="1" w:evenHBand="0" w:firstRowFirstColumn="0" w:firstRowLastColumn="0" w:lastRowFirstColumn="0" w:lastRowLastColumn="0"/>
            </w:pPr>
          </w:p>
        </w:tc>
      </w:tr>
      <w:tr w:rsidR="00421FD3" w:rsidRPr="00B81A10" w14:paraId="1060BDD3" w14:textId="77777777" w:rsidTr="00ED31C7">
        <w:tc>
          <w:tcPr>
            <w:cnfStyle w:val="001000000000" w:firstRow="0" w:lastRow="0" w:firstColumn="1" w:lastColumn="0" w:oddVBand="0" w:evenVBand="0" w:oddHBand="0" w:evenHBand="0" w:firstRowFirstColumn="0" w:firstRowLastColumn="0" w:lastRowFirstColumn="0" w:lastRowLastColumn="0"/>
            <w:tcW w:w="2906" w:type="dxa"/>
          </w:tcPr>
          <w:p w14:paraId="21A76693" w14:textId="77777777" w:rsidR="00421FD3" w:rsidRPr="00B81A10" w:rsidRDefault="00421FD3" w:rsidP="00BE35B4">
            <w:r w:rsidRPr="00B81A10">
              <w:t>Mark Morrell</w:t>
            </w:r>
          </w:p>
        </w:tc>
        <w:tc>
          <w:tcPr>
            <w:tcW w:w="2907" w:type="dxa"/>
          </w:tcPr>
          <w:p w14:paraId="2E16D9D0" w14:textId="77777777" w:rsidR="00421FD3" w:rsidRPr="00B81A10" w:rsidRDefault="00421FD3" w:rsidP="00BE35B4">
            <w:pPr>
              <w:cnfStyle w:val="000000000000" w:firstRow="0" w:lastRow="0" w:firstColumn="0" w:lastColumn="0" w:oddVBand="0" w:evenVBand="0" w:oddHBand="0" w:evenHBand="0" w:firstRowFirstColumn="0" w:firstRowLastColumn="0" w:lastRowFirstColumn="0" w:lastRowLastColumn="0"/>
            </w:pPr>
            <w:r w:rsidRPr="00B81A10">
              <w:t>Senior Technical Advisor</w:t>
            </w:r>
          </w:p>
        </w:tc>
        <w:tc>
          <w:tcPr>
            <w:tcW w:w="1453" w:type="dxa"/>
          </w:tcPr>
          <w:p w14:paraId="3DAED42F" w14:textId="77777777" w:rsidR="00421FD3" w:rsidRPr="00B81A10" w:rsidRDefault="00421FD3" w:rsidP="008B2EB4">
            <w:pPr>
              <w:cnfStyle w:val="000000000000" w:firstRow="0" w:lastRow="0" w:firstColumn="0" w:lastColumn="0" w:oddVBand="0" w:evenVBand="0" w:oddHBand="0" w:evenHBand="0" w:firstRowFirstColumn="0" w:firstRowLastColumn="0" w:lastRowFirstColumn="0" w:lastRowLastColumn="0"/>
            </w:pPr>
          </w:p>
        </w:tc>
        <w:tc>
          <w:tcPr>
            <w:tcW w:w="1454" w:type="dxa"/>
          </w:tcPr>
          <w:p w14:paraId="770EDDD2" w14:textId="77777777" w:rsidR="00421FD3" w:rsidRPr="00B81A10" w:rsidRDefault="00421FD3" w:rsidP="008B2EB4">
            <w:pPr>
              <w:cnfStyle w:val="000000000000" w:firstRow="0" w:lastRow="0" w:firstColumn="0" w:lastColumn="0" w:oddVBand="0" w:evenVBand="0" w:oddHBand="0" w:evenHBand="0" w:firstRowFirstColumn="0" w:firstRowLastColumn="0" w:lastRowFirstColumn="0" w:lastRowLastColumn="0"/>
            </w:pPr>
          </w:p>
        </w:tc>
      </w:tr>
    </w:tbl>
    <w:p w14:paraId="6A5EF6EE" w14:textId="77777777" w:rsidR="00A15DEF" w:rsidRPr="00B81A10" w:rsidRDefault="00A15DEF" w:rsidP="008B2EB4"/>
    <w:p w14:paraId="5833F9E7" w14:textId="77777777" w:rsidR="00A15DEF" w:rsidRPr="00B81A10" w:rsidRDefault="00A15DEF">
      <w:pPr>
        <w:spacing w:before="0" w:after="200" w:line="276" w:lineRule="auto"/>
      </w:pPr>
      <w:r w:rsidRPr="00B81A10">
        <w:br w:type="page"/>
      </w:r>
    </w:p>
    <w:p w14:paraId="5D06ECE8" w14:textId="77777777" w:rsidR="00A15DEF" w:rsidRPr="00B81A10" w:rsidRDefault="00A15DEF" w:rsidP="00A15DEF">
      <w:pPr>
        <w:pStyle w:val="NumberedHeading1"/>
      </w:pPr>
      <w:r w:rsidRPr="00B81A10">
        <w:lastRenderedPageBreak/>
        <w:t>INTRODUCTION</w:t>
      </w:r>
    </w:p>
    <w:p w14:paraId="6DBB5FE3" w14:textId="77777777" w:rsidR="00A15DEF" w:rsidRPr="00B81A10" w:rsidRDefault="00A15DEF" w:rsidP="00A15DEF">
      <w:pPr>
        <w:pStyle w:val="NumberedHeading2"/>
      </w:pPr>
      <w:r w:rsidRPr="00B81A10">
        <w:t>Context</w:t>
      </w:r>
    </w:p>
    <w:p w14:paraId="485A7EFA" w14:textId="77777777" w:rsidR="00A15DEF" w:rsidRPr="00B81A10" w:rsidRDefault="00A15DEF" w:rsidP="00A15DEF">
      <w:r w:rsidRPr="00B81A10">
        <w:t>Effective 01 July 2013, the New Zealand Government Web Accessibility Standard (the Standard) replaces the Technical section of the New Zealand Government Web Standards 2.0.</w:t>
      </w:r>
    </w:p>
    <w:p w14:paraId="52C60BDE" w14:textId="77777777" w:rsidR="00A15DEF" w:rsidRPr="00B81A10" w:rsidRDefault="00A15DEF" w:rsidP="00A15DEF">
      <w:r w:rsidRPr="00B81A10">
        <w:t xml:space="preserve">While the previous NZ Government Web Standards 2.0 combined both accessibility and non-accessibility requirements, the NZ Government Web Accessibility Standard includes only accessibility-specific requirements. Other requirements unrelated to accessibility have been included in the </w:t>
      </w:r>
      <w:hyperlink r:id="rId10" w:history="1">
        <w:r w:rsidRPr="00B81A10">
          <w:rPr>
            <w:rStyle w:val="Hyperlink"/>
            <w:rFonts w:asciiTheme="minorHAnsi" w:hAnsiTheme="minorHAnsi" w:cstheme="minorBidi"/>
            <w:sz w:val="22"/>
          </w:rPr>
          <w:t>NZ Government Web Usability Standard</w:t>
        </w:r>
      </w:hyperlink>
      <w:r w:rsidRPr="00B81A10">
        <w:t>. Having two separate standards helps to clarify the focus and application of each, and makes it easier to update each one as required.</w:t>
      </w:r>
    </w:p>
    <w:p w14:paraId="12C235B1" w14:textId="77777777" w:rsidR="00A15DEF" w:rsidRPr="00B81A10" w:rsidRDefault="00A15DEF" w:rsidP="00A15DEF">
      <w:pPr>
        <w:pStyle w:val="NumberedHeading2"/>
      </w:pPr>
      <w:r w:rsidRPr="00B81A10">
        <w:t>What’s required</w:t>
      </w:r>
    </w:p>
    <w:p w14:paraId="3F928C4F" w14:textId="77777777" w:rsidR="00A15DEF" w:rsidRPr="00B81A10" w:rsidRDefault="00A15DEF" w:rsidP="00A15DEF">
      <w:r w:rsidRPr="00B81A10">
        <w:t xml:space="preserve">The Standard contains one principal requirement, namely that each web page within scope must meet all five of the </w:t>
      </w:r>
      <w:hyperlink r:id="rId11" w:anchor="conformance-reqs" w:history="1">
        <w:r w:rsidRPr="00B81A10">
          <w:rPr>
            <w:rStyle w:val="Hyperlink"/>
            <w:rFonts w:asciiTheme="minorHAnsi" w:hAnsiTheme="minorHAnsi" w:cstheme="minorBidi"/>
            <w:sz w:val="22"/>
          </w:rPr>
          <w:t>Web Content Acc</w:t>
        </w:r>
        <w:r w:rsidR="00604772">
          <w:rPr>
            <w:rStyle w:val="Hyperlink"/>
            <w:rFonts w:asciiTheme="minorHAnsi" w:hAnsiTheme="minorHAnsi" w:cstheme="minorBidi"/>
            <w:sz w:val="22"/>
          </w:rPr>
          <w:t>essibility Guide</w:t>
        </w:r>
        <w:r w:rsidR="002C6A3A">
          <w:rPr>
            <w:rStyle w:val="Hyperlink"/>
            <w:rFonts w:asciiTheme="minorHAnsi" w:hAnsiTheme="minorHAnsi" w:cstheme="minorBidi"/>
            <w:sz w:val="22"/>
          </w:rPr>
          <w:t>lines (WCAG) 2.1</w:t>
        </w:r>
        <w:r w:rsidRPr="00B81A10">
          <w:rPr>
            <w:rStyle w:val="Hyperlink"/>
            <w:rFonts w:asciiTheme="minorHAnsi" w:hAnsiTheme="minorHAnsi" w:cstheme="minorBidi"/>
            <w:sz w:val="22"/>
          </w:rPr>
          <w:t xml:space="preserve"> conformance requirements</w:t>
        </w:r>
      </w:hyperlink>
      <w:r w:rsidR="00080507">
        <w:t xml:space="preserve"> (</w:t>
      </w:r>
      <w:r w:rsidR="002C6A3A">
        <w:t xml:space="preserve">Level </w:t>
      </w:r>
      <w:r w:rsidR="00080507">
        <w:t>A and AA</w:t>
      </w:r>
      <w:r w:rsidR="00E74F8D">
        <w:t xml:space="preserve"> success criteria</w:t>
      </w:r>
      <w:r w:rsidR="00080507">
        <w:t xml:space="preserve">). </w:t>
      </w:r>
    </w:p>
    <w:p w14:paraId="741D97B3" w14:textId="77777777" w:rsidR="00A15DEF" w:rsidRPr="00B81A10" w:rsidRDefault="00A15DEF" w:rsidP="00A15DEF">
      <w:pPr>
        <w:pStyle w:val="NumberedHeading2"/>
      </w:pPr>
      <w:r w:rsidRPr="00B81A10">
        <w:t>Mandated organisations</w:t>
      </w:r>
    </w:p>
    <w:p w14:paraId="2E51A889" w14:textId="77777777" w:rsidR="00A15DEF" w:rsidRPr="00B81A10" w:rsidRDefault="00A15DEF" w:rsidP="00A15DEF">
      <w:r w:rsidRPr="00B81A10">
        <w:t xml:space="preserve">Based on a 2003 mandate established by Cabinet (Cabinet Minute (03)41/2B), all </w:t>
      </w:r>
      <w:hyperlink r:id="rId12" w:history="1">
        <w:r w:rsidRPr="00B81A10">
          <w:rPr>
            <w:rStyle w:val="Hyperlink"/>
            <w:rFonts w:asciiTheme="minorHAnsi" w:hAnsiTheme="minorHAnsi" w:cstheme="minorBidi"/>
            <w:sz w:val="22"/>
          </w:rPr>
          <w:t>Public Service departments and Non-Public Service departments in the State Services</w:t>
        </w:r>
      </w:hyperlink>
      <w:r w:rsidRPr="00B81A10">
        <w:t xml:space="preserve"> are directed to implement the Standard.</w:t>
      </w:r>
    </w:p>
    <w:p w14:paraId="0DBB6903" w14:textId="77777777" w:rsidR="00A15DEF" w:rsidRPr="00B81A10" w:rsidRDefault="00A15DEF" w:rsidP="00A15DEF">
      <w:r w:rsidRPr="00B81A10">
        <w:t xml:space="preserve">Other State sector organisations are not required to implement the Standard, but are strongly encouraged to do so. By virtue of the legislation (i.e. Human Rights Act 1993, Bill of Rights Act 1990) and New Zealand’s ratification of the </w:t>
      </w:r>
      <w:hyperlink r:id="rId13" w:history="1">
        <w:r w:rsidRPr="00B81A10">
          <w:rPr>
            <w:rStyle w:val="Hyperlink"/>
            <w:rFonts w:asciiTheme="minorHAnsi" w:hAnsiTheme="minorHAnsi" w:cstheme="minorBidi"/>
            <w:sz w:val="22"/>
          </w:rPr>
          <w:t>United Nations Convention on the Rights of Persons with Disabilities</w:t>
        </w:r>
      </w:hyperlink>
      <w:r w:rsidR="00604772">
        <w:t xml:space="preserve"> </w:t>
      </w:r>
      <w:r w:rsidRPr="00B81A10">
        <w:t>that underlie the requirement for mandated organisations to produce accessible websites, there is a reasonable expectation that the websites of all Government organisations will be accessible to the widest range of New Zealanders, including people with disabilities.</w:t>
      </w:r>
    </w:p>
    <w:p w14:paraId="69B85860" w14:textId="77777777" w:rsidR="00A15DEF" w:rsidRPr="00B81A10" w:rsidRDefault="00A15DEF" w:rsidP="00A15DEF">
      <w:r w:rsidRPr="00B81A10">
        <w:t>1.2.2</w:t>
      </w:r>
      <w:r w:rsidRPr="00B81A10">
        <w:tab/>
        <w:t>Scope</w:t>
      </w:r>
    </w:p>
    <w:p w14:paraId="6023553B" w14:textId="77777777" w:rsidR="00A15DEF" w:rsidRPr="00B81A10" w:rsidRDefault="00A15DEF" w:rsidP="00A15DEF">
      <w:r w:rsidRPr="00B81A10">
        <w:t>The Standard applies to two classes of web pages that are produced or maintained, in part or in whole, by New Zealand Government organisations to which this Standard applies:</w:t>
      </w:r>
    </w:p>
    <w:p w14:paraId="4689AA06" w14:textId="77777777" w:rsidR="00A15DEF" w:rsidRPr="00B81A10" w:rsidRDefault="00A15DEF" w:rsidP="006F3E80">
      <w:pPr>
        <w:pStyle w:val="ListParagraph"/>
        <w:numPr>
          <w:ilvl w:val="0"/>
          <w:numId w:val="5"/>
        </w:numPr>
      </w:pPr>
      <w:r w:rsidRPr="00B81A10">
        <w:t>publicly available web pages that can be accessed by individuals who are not employed by a NZ Government organisation subject to the Standard. This includes web pages that require users to authenticate themselves through some kind of login, e.g. a Government extranet that restricts access to specific non-Government organisations.</w:t>
      </w:r>
    </w:p>
    <w:p w14:paraId="2A4C901B" w14:textId="77777777" w:rsidR="00A15DEF" w:rsidRPr="00B81A10" w:rsidRDefault="00A15DEF" w:rsidP="006F3E80">
      <w:pPr>
        <w:pStyle w:val="ListParagraph"/>
        <w:numPr>
          <w:ilvl w:val="0"/>
          <w:numId w:val="5"/>
        </w:numPr>
      </w:pPr>
      <w:r w:rsidRPr="00B81A10">
        <w:t xml:space="preserve">internally facing web pages that have </w:t>
      </w:r>
      <w:r w:rsidRPr="00080507">
        <w:t>been created, redesigned, or redeveloped since 01 July 2014</w:t>
      </w:r>
      <w:r w:rsidRPr="00B81A10">
        <w:t>, and that can be accessed only by individuals who are employed by a NZ Government organisation subject to the Standard. This includes web pages that are part of a Government organisation’s intranet.</w:t>
      </w:r>
    </w:p>
    <w:p w14:paraId="5641332D" w14:textId="77777777" w:rsidR="00A15DEF" w:rsidRPr="00B81A10" w:rsidRDefault="00A15DEF" w:rsidP="00A15DEF">
      <w:r w:rsidRPr="00B81A10">
        <w:t>Including internally facing web pages within the scope of the Standard is intended to help Government organisations build a work environment that is:</w:t>
      </w:r>
    </w:p>
    <w:p w14:paraId="1E55173F" w14:textId="77777777" w:rsidR="00A15DEF" w:rsidRPr="00B81A10" w:rsidRDefault="00A15DEF" w:rsidP="006F3E80">
      <w:pPr>
        <w:pStyle w:val="ListParagraph"/>
        <w:numPr>
          <w:ilvl w:val="0"/>
          <w:numId w:val="6"/>
        </w:numPr>
      </w:pPr>
      <w:r w:rsidRPr="00B81A10">
        <w:t>more open to the employment of people with disabilities, and</w:t>
      </w:r>
    </w:p>
    <w:p w14:paraId="416993D1" w14:textId="77777777" w:rsidR="00A15DEF" w:rsidRPr="00B81A10" w:rsidRDefault="00A15DEF" w:rsidP="006F3E80">
      <w:pPr>
        <w:pStyle w:val="ListParagraph"/>
        <w:numPr>
          <w:ilvl w:val="0"/>
          <w:numId w:val="6"/>
        </w:numPr>
      </w:pPr>
      <w:r w:rsidRPr="00B81A10">
        <w:lastRenderedPageBreak/>
        <w:t>consistent with provisions generally accepted as necessary for the fair and proper treatment of employees, as identified in section 77A of the State Sector Act 1998 .</w:t>
      </w:r>
    </w:p>
    <w:p w14:paraId="0A58A128" w14:textId="77777777" w:rsidR="008B2EB4" w:rsidRPr="00B81A10" w:rsidRDefault="00A15DEF" w:rsidP="00A15DEF">
      <w:r w:rsidRPr="00B81A10">
        <w:t xml:space="preserve">Note that </w:t>
      </w:r>
      <w:hyperlink r:id="rId14" w:anchor="_Web_page_2" w:history="1">
        <w:r w:rsidRPr="00B81A10">
          <w:rPr>
            <w:rStyle w:val="Hyperlink"/>
            <w:rFonts w:asciiTheme="minorHAnsi" w:hAnsiTheme="minorHAnsi" w:cstheme="minorBidi"/>
            <w:sz w:val="22"/>
          </w:rPr>
          <w:t>the definition of web page</w:t>
        </w:r>
      </w:hyperlink>
      <w:r w:rsidRPr="00B81A10">
        <w:t xml:space="preserve"> used in this Standard includes what are typically referred to as web applications, but also resources su</w:t>
      </w:r>
      <w:r w:rsidR="00080507">
        <w:t>ch as MS Word and PDF documents.</w:t>
      </w:r>
    </w:p>
    <w:p w14:paraId="052B220C" w14:textId="77777777" w:rsidR="003C2342" w:rsidRPr="00B81A10" w:rsidRDefault="003C2342" w:rsidP="00A15DEF"/>
    <w:p w14:paraId="62C5E7C5" w14:textId="77777777" w:rsidR="00445CF6" w:rsidRPr="00B81A10" w:rsidRDefault="00445CF6">
      <w:pPr>
        <w:spacing w:before="0" w:after="200" w:line="276" w:lineRule="auto"/>
        <w:sectPr w:rsidR="00445CF6" w:rsidRPr="00B81A10" w:rsidSect="00D13F6E">
          <w:headerReference w:type="default" r:id="rId15"/>
          <w:footerReference w:type="default" r:id="rId16"/>
          <w:pgSz w:w="11906" w:h="16838"/>
          <w:pgMar w:top="1985" w:right="1701" w:bottom="1021" w:left="1701" w:header="709" w:footer="110" w:gutter="0"/>
          <w:cols w:space="708"/>
          <w:docGrid w:linePitch="360"/>
        </w:sectPr>
      </w:pPr>
    </w:p>
    <w:p w14:paraId="5D59605C" w14:textId="77777777" w:rsidR="003C2342" w:rsidRPr="00B81A10" w:rsidRDefault="003C2342" w:rsidP="003C2342">
      <w:pPr>
        <w:pStyle w:val="NumberedHeading1"/>
      </w:pPr>
      <w:r w:rsidRPr="00B81A10">
        <w:lastRenderedPageBreak/>
        <w:t>SUMMARY</w:t>
      </w:r>
    </w:p>
    <w:p w14:paraId="48D2838F" w14:textId="77777777" w:rsidR="003C2342" w:rsidRPr="00B81A10" w:rsidRDefault="003C2342" w:rsidP="003C2342">
      <w:pPr>
        <w:pStyle w:val="NumberedHeading2"/>
      </w:pPr>
      <w:r w:rsidRPr="00B81A10">
        <w:t>Project testing phases</w:t>
      </w:r>
    </w:p>
    <w:p w14:paraId="4F0DF27E" w14:textId="77777777" w:rsidR="003C2342" w:rsidRPr="00B81A10" w:rsidRDefault="003C2342" w:rsidP="003C2342">
      <w:r w:rsidRPr="00B81A10">
        <w:t>The following section documents the Accessibility testing activities that were undertaken and any issues that emerged as a result.</w:t>
      </w:r>
    </w:p>
    <w:p w14:paraId="651CBB0A" w14:textId="77777777" w:rsidR="000B30D4" w:rsidRDefault="003C2342" w:rsidP="000B30D4">
      <w:r w:rsidRPr="00B81A10">
        <w:t>Acce</w:t>
      </w:r>
      <w:r w:rsidR="00034E51">
        <w:t>ssibility testing comprises of</w:t>
      </w:r>
    </w:p>
    <w:p w14:paraId="1A4064B9" w14:textId="77777777" w:rsidR="005F268F" w:rsidRDefault="005F268F" w:rsidP="005F268F"/>
    <w:tbl>
      <w:tblPr>
        <w:tblStyle w:val="TableGrid"/>
        <w:tblW w:w="0" w:type="auto"/>
        <w:tblLook w:val="04A0" w:firstRow="1" w:lastRow="0" w:firstColumn="1" w:lastColumn="0" w:noHBand="0" w:noVBand="1"/>
      </w:tblPr>
      <w:tblGrid>
        <w:gridCol w:w="4219"/>
        <w:gridCol w:w="4275"/>
      </w:tblGrid>
      <w:tr w:rsidR="003C2342" w:rsidRPr="00B81A10" w14:paraId="552A4A68" w14:textId="77777777" w:rsidTr="00862A5C">
        <w:tc>
          <w:tcPr>
            <w:tcW w:w="4360" w:type="dxa"/>
            <w:shd w:val="clear" w:color="auto" w:fill="548DD4" w:themeFill="text2" w:themeFillTint="99"/>
          </w:tcPr>
          <w:p w14:paraId="3364CAE0" w14:textId="77777777" w:rsidR="003C2342" w:rsidRPr="00B81A10" w:rsidRDefault="003C2342" w:rsidP="003C2342">
            <w:pPr>
              <w:rPr>
                <w:b/>
                <w:color w:val="FFFFFF" w:themeColor="background1"/>
              </w:rPr>
            </w:pPr>
            <w:r w:rsidRPr="00B81A10">
              <w:rPr>
                <w:b/>
                <w:color w:val="FFFFFF" w:themeColor="background1"/>
              </w:rPr>
              <w:t>Testing</w:t>
            </w:r>
          </w:p>
        </w:tc>
        <w:tc>
          <w:tcPr>
            <w:tcW w:w="4360" w:type="dxa"/>
            <w:shd w:val="clear" w:color="auto" w:fill="548DD4" w:themeFill="text2" w:themeFillTint="99"/>
          </w:tcPr>
          <w:p w14:paraId="3CC7B9A9" w14:textId="77777777" w:rsidR="003C2342" w:rsidRPr="00B81A10" w:rsidRDefault="003C2342" w:rsidP="003C2342">
            <w:pPr>
              <w:rPr>
                <w:b/>
                <w:color w:val="FFFFFF" w:themeColor="background1"/>
              </w:rPr>
            </w:pPr>
            <w:r w:rsidRPr="00B81A10">
              <w:rPr>
                <w:b/>
                <w:color w:val="FFFFFF" w:themeColor="background1"/>
              </w:rPr>
              <w:t>Description</w:t>
            </w:r>
          </w:p>
        </w:tc>
      </w:tr>
      <w:tr w:rsidR="003C2342" w:rsidRPr="00B81A10" w14:paraId="4B68664B" w14:textId="77777777" w:rsidTr="003C2342">
        <w:tc>
          <w:tcPr>
            <w:tcW w:w="4360" w:type="dxa"/>
          </w:tcPr>
          <w:p w14:paraId="52755298" w14:textId="77777777" w:rsidR="003C2342" w:rsidRPr="00B81A10" w:rsidRDefault="003C2342" w:rsidP="003C2342">
            <w:r w:rsidRPr="00B81A10">
              <w:t xml:space="preserve">SortSite </w:t>
            </w:r>
            <w:r w:rsidR="00BE7396">
              <w:t xml:space="preserve">and/or aXe </w:t>
            </w:r>
            <w:r w:rsidRPr="00B81A10">
              <w:t>report</w:t>
            </w:r>
            <w:r w:rsidRPr="00B81A10">
              <w:tab/>
            </w:r>
          </w:p>
        </w:tc>
        <w:tc>
          <w:tcPr>
            <w:tcW w:w="4360" w:type="dxa"/>
          </w:tcPr>
          <w:p w14:paraId="79EE70C0" w14:textId="77777777" w:rsidR="003C2342" w:rsidRPr="00B81A10" w:rsidRDefault="003C2342" w:rsidP="003C2342">
            <w:r w:rsidRPr="00B81A10">
              <w:t>Automated code test of the site</w:t>
            </w:r>
          </w:p>
        </w:tc>
      </w:tr>
      <w:tr w:rsidR="003C2342" w:rsidRPr="00B81A10" w14:paraId="3EB982EB" w14:textId="77777777" w:rsidTr="003C2342">
        <w:tc>
          <w:tcPr>
            <w:tcW w:w="4360" w:type="dxa"/>
          </w:tcPr>
          <w:p w14:paraId="7F291E7D" w14:textId="77777777" w:rsidR="003C2342" w:rsidRPr="00B81A10" w:rsidRDefault="003C2342" w:rsidP="003C2342">
            <w:r w:rsidRPr="00B81A10">
              <w:t>Contrast</w:t>
            </w:r>
          </w:p>
        </w:tc>
        <w:tc>
          <w:tcPr>
            <w:tcW w:w="4360" w:type="dxa"/>
          </w:tcPr>
          <w:p w14:paraId="67839A0B" w14:textId="77777777" w:rsidR="003C2342" w:rsidRPr="00B81A10" w:rsidRDefault="003C2342" w:rsidP="003C2342">
            <w:r w:rsidRPr="00B81A10">
              <w:t>Test on foreground/background colo</w:t>
            </w:r>
            <w:r w:rsidR="00421FD3" w:rsidRPr="00B81A10">
              <w:t>u</w:t>
            </w:r>
            <w:r w:rsidRPr="00B81A10">
              <w:t>r ratios</w:t>
            </w:r>
          </w:p>
        </w:tc>
      </w:tr>
      <w:tr w:rsidR="003C2342" w:rsidRPr="00B81A10" w14:paraId="3C151316" w14:textId="77777777" w:rsidTr="003C2342">
        <w:tc>
          <w:tcPr>
            <w:tcW w:w="4360" w:type="dxa"/>
          </w:tcPr>
          <w:p w14:paraId="6DE052ED" w14:textId="77777777" w:rsidR="003C2342" w:rsidRPr="00B81A10" w:rsidRDefault="003C2342" w:rsidP="003C2342">
            <w:r w:rsidRPr="00B81A10">
              <w:t>Keyboard</w:t>
            </w:r>
          </w:p>
        </w:tc>
        <w:tc>
          <w:tcPr>
            <w:tcW w:w="4360" w:type="dxa"/>
          </w:tcPr>
          <w:p w14:paraId="51DA3AF8" w14:textId="77777777" w:rsidR="003C2342" w:rsidRPr="00B81A10" w:rsidRDefault="003C2342" w:rsidP="003C2342">
            <w:r w:rsidRPr="00B81A10">
              <w:t>Test to ensure site is keyboard navigable</w:t>
            </w:r>
          </w:p>
        </w:tc>
      </w:tr>
      <w:tr w:rsidR="003C2342" w:rsidRPr="00B81A10" w14:paraId="46627990" w14:textId="77777777" w:rsidTr="003C2342">
        <w:tc>
          <w:tcPr>
            <w:tcW w:w="4360" w:type="dxa"/>
          </w:tcPr>
          <w:p w14:paraId="0F8A086A" w14:textId="77777777" w:rsidR="003C2342" w:rsidRPr="00B81A10" w:rsidRDefault="003C2342" w:rsidP="003C2342">
            <w:r w:rsidRPr="00B81A10">
              <w:t>NVDA</w:t>
            </w:r>
          </w:p>
        </w:tc>
        <w:tc>
          <w:tcPr>
            <w:tcW w:w="4360" w:type="dxa"/>
          </w:tcPr>
          <w:p w14:paraId="3D7180AE" w14:textId="77777777" w:rsidR="003C2342" w:rsidRPr="00B81A10" w:rsidRDefault="003C2342" w:rsidP="003C2342">
            <w:r w:rsidRPr="00B81A10">
              <w:t>Test with Freeware Screen reader application</w:t>
            </w:r>
          </w:p>
        </w:tc>
      </w:tr>
    </w:tbl>
    <w:p w14:paraId="4ADE67CC" w14:textId="77777777" w:rsidR="00034E51" w:rsidRDefault="00034E51" w:rsidP="00034E51"/>
    <w:p w14:paraId="5140D8D2" w14:textId="77777777" w:rsidR="00034E51" w:rsidRDefault="00034E51" w:rsidP="00034E51">
      <w:r>
        <w:t>The following domains were tested</w:t>
      </w:r>
    </w:p>
    <w:p w14:paraId="77157592" w14:textId="06A8A962" w:rsidR="00C51C46" w:rsidRDefault="00BB052B" w:rsidP="00C51C46">
      <w:hyperlink r:id="rId17" w:history="1">
        <w:r w:rsidR="00C01EB4" w:rsidRPr="00064B40">
          <w:rPr>
            <w:rStyle w:val="Hyperlink"/>
            <w:rFonts w:asciiTheme="minorHAnsi" w:hAnsiTheme="minorHAnsi" w:cstheme="minorBidi"/>
            <w:sz w:val="22"/>
          </w:rPr>
          <w:t>https://app-bldenrgy-ermx-iar-portal-ae-sit.azurewebsites.net/dashboard/</w:t>
        </w:r>
      </w:hyperlink>
    </w:p>
    <w:p w14:paraId="3CF9D257" w14:textId="77777777" w:rsidR="00C01EB4" w:rsidRDefault="00C01EB4" w:rsidP="00C51C46"/>
    <w:p w14:paraId="639C0FEE" w14:textId="77777777" w:rsidR="003C2342" w:rsidRPr="00B81A10" w:rsidRDefault="003C2342" w:rsidP="00B21C0A">
      <w:pPr>
        <w:pStyle w:val="NumberedHeading2"/>
      </w:pPr>
      <w:r w:rsidRPr="00B81A10">
        <w:t>Out of Scope Testing items</w:t>
      </w:r>
    </w:p>
    <w:p w14:paraId="751C1B6A" w14:textId="77777777" w:rsidR="003C2342" w:rsidRPr="00B81A10" w:rsidRDefault="003C2342" w:rsidP="003C2342">
      <w:r w:rsidRPr="00B81A10">
        <w:t>The following items were deemed “Ou</w:t>
      </w:r>
      <w:r w:rsidR="00BE7396">
        <w:t xml:space="preserve">t of Scope” for testing for this </w:t>
      </w:r>
      <w:r w:rsidRPr="00B81A10">
        <w:t>project:</w:t>
      </w:r>
    </w:p>
    <w:tbl>
      <w:tblPr>
        <w:tblStyle w:val="TableGrid"/>
        <w:tblW w:w="0" w:type="auto"/>
        <w:tblLook w:val="04A0" w:firstRow="1" w:lastRow="0" w:firstColumn="1" w:lastColumn="0" w:noHBand="0" w:noVBand="1"/>
      </w:tblPr>
      <w:tblGrid>
        <w:gridCol w:w="4245"/>
        <w:gridCol w:w="4249"/>
      </w:tblGrid>
      <w:tr w:rsidR="003C2342" w:rsidRPr="00B81A10" w14:paraId="1F1339D7" w14:textId="77777777" w:rsidTr="00862A5C">
        <w:tc>
          <w:tcPr>
            <w:tcW w:w="4360" w:type="dxa"/>
            <w:shd w:val="clear" w:color="auto" w:fill="548DD4" w:themeFill="text2" w:themeFillTint="99"/>
          </w:tcPr>
          <w:p w14:paraId="5254984F" w14:textId="77777777" w:rsidR="003C2342" w:rsidRPr="00B81A10" w:rsidRDefault="005252AB" w:rsidP="003C2342">
            <w:pPr>
              <w:rPr>
                <w:b/>
                <w:color w:val="FFFFFF" w:themeColor="background1"/>
              </w:rPr>
            </w:pPr>
            <w:r w:rsidRPr="00B81A10">
              <w:rPr>
                <w:b/>
                <w:color w:val="FFFFFF" w:themeColor="background1"/>
              </w:rPr>
              <w:t>Test Type</w:t>
            </w:r>
          </w:p>
        </w:tc>
        <w:tc>
          <w:tcPr>
            <w:tcW w:w="4360" w:type="dxa"/>
            <w:shd w:val="clear" w:color="auto" w:fill="548DD4" w:themeFill="text2" w:themeFillTint="99"/>
          </w:tcPr>
          <w:p w14:paraId="1263F0A2" w14:textId="77777777" w:rsidR="003C2342" w:rsidRPr="00B81A10" w:rsidRDefault="005252AB" w:rsidP="003C2342">
            <w:pPr>
              <w:rPr>
                <w:b/>
                <w:color w:val="FFFFFF" w:themeColor="background1"/>
              </w:rPr>
            </w:pPr>
            <w:r w:rsidRPr="00B81A10">
              <w:rPr>
                <w:b/>
                <w:color w:val="FFFFFF" w:themeColor="background1"/>
              </w:rPr>
              <w:t>Reason</w:t>
            </w:r>
          </w:p>
        </w:tc>
      </w:tr>
      <w:tr w:rsidR="003C2342" w:rsidRPr="00B81A10" w14:paraId="688F8936" w14:textId="77777777" w:rsidTr="003C2342">
        <w:tc>
          <w:tcPr>
            <w:tcW w:w="4360" w:type="dxa"/>
          </w:tcPr>
          <w:p w14:paraId="3F9EAF6B" w14:textId="77777777" w:rsidR="003C2342" w:rsidRPr="00B81A10" w:rsidRDefault="003C2342" w:rsidP="003C2342">
            <w:r w:rsidRPr="00B81A10">
              <w:t>Usability Testing</w:t>
            </w:r>
          </w:p>
        </w:tc>
        <w:tc>
          <w:tcPr>
            <w:tcW w:w="4360" w:type="dxa"/>
          </w:tcPr>
          <w:p w14:paraId="45BC6C32" w14:textId="77777777" w:rsidR="003C2342" w:rsidRPr="00B81A10" w:rsidRDefault="003C2342" w:rsidP="00BE7396">
            <w:r w:rsidRPr="00B81A10">
              <w:t xml:space="preserve">The </w:t>
            </w:r>
            <w:hyperlink r:id="rId18" w:history="1">
              <w:r w:rsidRPr="00BE7396">
                <w:rPr>
                  <w:rStyle w:val="Hyperlink"/>
                  <w:rFonts w:asciiTheme="minorHAnsi" w:hAnsiTheme="minorHAnsi" w:cstheme="minorBidi"/>
                  <w:sz w:val="22"/>
                </w:rPr>
                <w:t>u</w:t>
              </w:r>
              <w:r w:rsidR="00BE7396" w:rsidRPr="00BE7396">
                <w:rPr>
                  <w:rStyle w:val="Hyperlink"/>
                  <w:rFonts w:asciiTheme="minorHAnsi" w:hAnsiTheme="minorHAnsi" w:cstheme="minorBidi"/>
                  <w:sz w:val="22"/>
                </w:rPr>
                <w:t>sability standards</w:t>
              </w:r>
            </w:hyperlink>
            <w:r w:rsidR="00BE7396">
              <w:t xml:space="preserve"> are content issues, handled by another team.</w:t>
            </w:r>
          </w:p>
        </w:tc>
      </w:tr>
    </w:tbl>
    <w:p w14:paraId="658FCEA8" w14:textId="77777777" w:rsidR="003C2342" w:rsidRPr="00B81A10" w:rsidRDefault="003C2342" w:rsidP="003C2342"/>
    <w:p w14:paraId="58F7EE67" w14:textId="77777777" w:rsidR="003C2342" w:rsidRPr="00B81A10" w:rsidRDefault="003C2342" w:rsidP="003C2342">
      <w:pPr>
        <w:pStyle w:val="NumberedHeading2"/>
      </w:pPr>
      <w:r w:rsidRPr="00B81A10">
        <w:t>Testing methodology</w:t>
      </w:r>
    </w:p>
    <w:p w14:paraId="3A81CA6C" w14:textId="77777777" w:rsidR="003C2342" w:rsidRPr="00B81A10" w:rsidRDefault="003C2342" w:rsidP="003C2342">
      <w:r w:rsidRPr="00B81A10">
        <w:t xml:space="preserve">Testing is done </w:t>
      </w:r>
      <w:r w:rsidR="00E81D5A">
        <w:t>to ensure websites meet WCAG 2.1</w:t>
      </w:r>
      <w:r w:rsidRPr="00B81A10">
        <w:t xml:space="preserve"> specifications to AA level.</w:t>
      </w:r>
    </w:p>
    <w:p w14:paraId="203F6562" w14:textId="77777777" w:rsidR="003C2342" w:rsidRPr="00B81A10" w:rsidRDefault="00BB052B" w:rsidP="003C2342">
      <w:hyperlink r:id="rId19" w:history="1">
        <w:r w:rsidR="00E81D5A" w:rsidRPr="0009405C">
          <w:rPr>
            <w:rStyle w:val="Hyperlink"/>
            <w:rFonts w:asciiTheme="minorHAnsi" w:hAnsiTheme="minorHAnsi" w:cstheme="minorBidi"/>
            <w:sz w:val="22"/>
          </w:rPr>
          <w:t>http://www.w3.org/TR/WCAG21/</w:t>
        </w:r>
      </w:hyperlink>
      <w:r w:rsidR="00E81D5A">
        <w:t xml:space="preserve"> </w:t>
      </w:r>
      <w:r w:rsidR="003C2342" w:rsidRPr="00B81A10">
        <w:t xml:space="preserve"> </w:t>
      </w:r>
    </w:p>
    <w:p w14:paraId="3B211367" w14:textId="77777777" w:rsidR="003C2342" w:rsidRPr="00B81A10" w:rsidRDefault="003C2342" w:rsidP="003C2342">
      <w:r w:rsidRPr="00B81A10">
        <w:t xml:space="preserve">To assist in meeting these </w:t>
      </w:r>
      <w:r w:rsidR="005252AB" w:rsidRPr="00B81A10">
        <w:t>requirements</w:t>
      </w:r>
      <w:r w:rsidRPr="00B81A10">
        <w:t>, the website is tested against the following criteria</w:t>
      </w:r>
    </w:p>
    <w:p w14:paraId="7EF23619" w14:textId="77777777" w:rsidR="003C2342" w:rsidRDefault="00BB052B" w:rsidP="003C2342">
      <w:hyperlink r:id="rId20" w:history="1">
        <w:r w:rsidR="00E81D5A" w:rsidRPr="0009405C">
          <w:rPr>
            <w:rStyle w:val="Hyperlink"/>
            <w:rFonts w:asciiTheme="minorHAnsi" w:hAnsiTheme="minorHAnsi" w:cstheme="minorBidi"/>
            <w:sz w:val="22"/>
          </w:rPr>
          <w:t>http://webaim.org/standards/wcag/checklist</w:t>
        </w:r>
      </w:hyperlink>
      <w:r w:rsidR="00E81D5A">
        <w:t xml:space="preserve"> </w:t>
      </w:r>
    </w:p>
    <w:p w14:paraId="2D125B90" w14:textId="77777777" w:rsidR="004C0A76" w:rsidRPr="00B81A10" w:rsidRDefault="00BB052B" w:rsidP="003C2342">
      <w:hyperlink r:id="rId21" w:history="1">
        <w:r w:rsidR="004C0A76" w:rsidRPr="0009405C">
          <w:rPr>
            <w:rStyle w:val="Hyperlink"/>
            <w:rFonts w:asciiTheme="minorHAnsi" w:hAnsiTheme="minorHAnsi" w:cstheme="minorBidi"/>
            <w:sz w:val="22"/>
          </w:rPr>
          <w:t>https://www.w3.org/TR/wai-aria-practices-1.1/</w:t>
        </w:r>
      </w:hyperlink>
      <w:r w:rsidR="004C0A76">
        <w:t xml:space="preserve"> </w:t>
      </w:r>
    </w:p>
    <w:p w14:paraId="344F6E2B" w14:textId="77777777" w:rsidR="00B63CE9" w:rsidRPr="00B81A10" w:rsidRDefault="00B63CE9" w:rsidP="003C2342">
      <w:r w:rsidRPr="00B81A10">
        <w:t>Testing is also done against a (free, open-source) screen reader, NVDA, so that no user experiences a cost-related barrier to a working screen reading solutions.</w:t>
      </w:r>
      <w:r w:rsidR="007E5931">
        <w:t xml:space="preserve"> As of 2021</w:t>
      </w:r>
      <w:r w:rsidR="00EB0DD4">
        <w:t xml:space="preserve"> N</w:t>
      </w:r>
      <w:r w:rsidR="007E5931">
        <w:t>VDA has a large market share (60</w:t>
      </w:r>
      <w:r w:rsidR="00EB0DD4">
        <w:t>%+).</w:t>
      </w:r>
    </w:p>
    <w:p w14:paraId="66422CB4" w14:textId="77777777" w:rsidR="00B63CE9" w:rsidRPr="00B81A10" w:rsidRDefault="00B63CE9" w:rsidP="003C2342"/>
    <w:p w14:paraId="13B9E15E" w14:textId="77777777" w:rsidR="003C2342" w:rsidRPr="00B81A10" w:rsidRDefault="003C2342" w:rsidP="003C2342"/>
    <w:p w14:paraId="5D077CCF" w14:textId="77777777" w:rsidR="003C2342" w:rsidRPr="00B81A10" w:rsidRDefault="003C2342" w:rsidP="003C2342">
      <w:pPr>
        <w:pStyle w:val="NumberedHeading2"/>
      </w:pPr>
      <w:r w:rsidRPr="00B81A10">
        <w:t>Contesting Results</w:t>
      </w:r>
    </w:p>
    <w:p w14:paraId="034BEABE" w14:textId="77777777" w:rsidR="003C2342" w:rsidRPr="00B81A10" w:rsidRDefault="003C2342" w:rsidP="003C2342">
      <w:r w:rsidRPr="00B81A10">
        <w:t>Most testing of this nature provides clear-cut results: A web-page is either standards conformant or not. However, in a dynamic format such as a web page, there may be rare mitigating circumstances where one interpretation of the standard is inappropriate. In this event, those receiving the report may like request reconsideration of one or more items, with a written description of their reasoning.</w:t>
      </w:r>
    </w:p>
    <w:p w14:paraId="127930D3" w14:textId="77777777" w:rsidR="00445CF6" w:rsidRPr="00B81A10" w:rsidRDefault="00445CF6">
      <w:pPr>
        <w:spacing w:before="0" w:after="200" w:line="276" w:lineRule="auto"/>
        <w:sectPr w:rsidR="00445CF6" w:rsidRPr="00B81A10" w:rsidSect="00D13F6E">
          <w:pgSz w:w="11906" w:h="16838"/>
          <w:pgMar w:top="1985" w:right="1701" w:bottom="1021" w:left="1701" w:header="709" w:footer="110" w:gutter="0"/>
          <w:cols w:space="708"/>
          <w:docGrid w:linePitch="360"/>
        </w:sectPr>
      </w:pPr>
    </w:p>
    <w:p w14:paraId="4E52D22A" w14:textId="77777777" w:rsidR="003C2342" w:rsidRDefault="003C2342" w:rsidP="003C2342">
      <w:pPr>
        <w:pStyle w:val="NumberedHeading1"/>
      </w:pPr>
      <w:r w:rsidRPr="00B81A10">
        <w:lastRenderedPageBreak/>
        <w:t>TEST RESULTS</w:t>
      </w:r>
    </w:p>
    <w:p w14:paraId="5A5578FC" w14:textId="77777777" w:rsidR="003D6177" w:rsidRPr="003D6177" w:rsidRDefault="003D6177" w:rsidP="003D6177">
      <w:pPr>
        <w:rPr>
          <w:b/>
        </w:rPr>
      </w:pPr>
      <w:r w:rsidRPr="003D6177">
        <w:rPr>
          <w:b/>
        </w:rPr>
        <w:t>Note for the Developer:</w:t>
      </w:r>
    </w:p>
    <w:p w14:paraId="1C0F52AF" w14:textId="77777777" w:rsidR="003D6177" w:rsidRDefault="003D6177" w:rsidP="003D6177">
      <w:r>
        <w:t xml:space="preserve">Though most issues show a relevant link they may also be applicable to other pages/forms. Please ensure when fixing issues that they are fixed on all page/forms the issue is applicable to not just the form/page listed in the defect list below. </w:t>
      </w:r>
    </w:p>
    <w:p w14:paraId="12E3D613" w14:textId="77777777" w:rsidR="003D6177" w:rsidRPr="00B81A10" w:rsidRDefault="003D6177" w:rsidP="003D6177">
      <w:pPr>
        <w:pStyle w:val="NumberedHeading1"/>
        <w:numPr>
          <w:ilvl w:val="0"/>
          <w:numId w:val="0"/>
        </w:numPr>
        <w:ind w:left="425" w:hanging="425"/>
      </w:pPr>
    </w:p>
    <w:p w14:paraId="499849DA" w14:textId="77777777" w:rsidR="003C2342" w:rsidRPr="00B81A10" w:rsidRDefault="00DA7631" w:rsidP="003C2342">
      <w:pPr>
        <w:pStyle w:val="NumberedHeading2"/>
      </w:pPr>
      <w:r>
        <w:t>SortSite</w:t>
      </w:r>
      <w:r w:rsidR="009E0032">
        <w:t>/aXe</w:t>
      </w:r>
      <w:r>
        <w:t xml:space="preserve"> and g</w:t>
      </w:r>
      <w:r w:rsidR="003C2342" w:rsidRPr="00B81A10">
        <w:t xml:space="preserve">eneral </w:t>
      </w:r>
      <w:r>
        <w:t>code i</w:t>
      </w:r>
      <w:r w:rsidR="003C2342" w:rsidRPr="00B81A10">
        <w:t>ssues</w:t>
      </w:r>
    </w:p>
    <w:p w14:paraId="72561DD0" w14:textId="0447D176" w:rsidR="009327B1" w:rsidRDefault="003C2342" w:rsidP="003C2342">
      <w:r w:rsidRPr="00B81A10">
        <w:t>The following issues have been identif</w:t>
      </w:r>
      <w:r w:rsidR="00DA7631">
        <w:t>ied as non-conformant to WCAG2.1 AA http://www.w3.org/TR/WCAG21</w:t>
      </w:r>
      <w:r w:rsidRPr="00B81A10">
        <w:t>. The issues below are those that have been investigated and deemed to require attention.</w:t>
      </w:r>
    </w:p>
    <w:p w14:paraId="4A2FE9F3" w14:textId="77777777" w:rsidR="00476276" w:rsidRPr="00ED3A73" w:rsidRDefault="00476276" w:rsidP="003C2342"/>
    <w:tbl>
      <w:tblPr>
        <w:tblStyle w:val="TableGrid"/>
        <w:tblW w:w="0" w:type="auto"/>
        <w:tblLayout w:type="fixed"/>
        <w:tblLook w:val="04A0" w:firstRow="1" w:lastRow="0" w:firstColumn="1" w:lastColumn="0" w:noHBand="0" w:noVBand="1"/>
      </w:tblPr>
      <w:tblGrid>
        <w:gridCol w:w="2376"/>
        <w:gridCol w:w="6344"/>
      </w:tblGrid>
      <w:tr w:rsidR="00ED3A73" w:rsidRPr="00ED3A73" w14:paraId="61D5EB1F" w14:textId="77777777" w:rsidTr="004424FD">
        <w:trPr>
          <w:trHeight w:val="579"/>
        </w:trPr>
        <w:tc>
          <w:tcPr>
            <w:tcW w:w="2376" w:type="dxa"/>
          </w:tcPr>
          <w:p w14:paraId="6CC2AACC" w14:textId="77777777" w:rsidR="00AE5746" w:rsidRPr="00202EA2" w:rsidRDefault="00AE5746" w:rsidP="004424FD">
            <w:r w:rsidRPr="00202EA2">
              <w:t>Issue Number</w:t>
            </w:r>
          </w:p>
        </w:tc>
        <w:tc>
          <w:tcPr>
            <w:tcW w:w="6344" w:type="dxa"/>
          </w:tcPr>
          <w:p w14:paraId="031F463B" w14:textId="77777777" w:rsidR="00AE5746" w:rsidRPr="00202EA2" w:rsidRDefault="00C51C00" w:rsidP="004424FD">
            <w:r>
              <w:t>Accessibility 1</w:t>
            </w:r>
          </w:p>
        </w:tc>
      </w:tr>
      <w:tr w:rsidR="00ED3A73" w:rsidRPr="00ED3A73" w14:paraId="2274F324" w14:textId="77777777" w:rsidTr="004424FD">
        <w:tc>
          <w:tcPr>
            <w:tcW w:w="2376" w:type="dxa"/>
          </w:tcPr>
          <w:p w14:paraId="66A9EC1D" w14:textId="77777777" w:rsidR="00AE5746" w:rsidRPr="00202EA2" w:rsidRDefault="00AE5746" w:rsidP="004424FD">
            <w:r w:rsidRPr="00202EA2">
              <w:t>Issue</w:t>
            </w:r>
          </w:p>
        </w:tc>
        <w:tc>
          <w:tcPr>
            <w:tcW w:w="6344" w:type="dxa"/>
          </w:tcPr>
          <w:p w14:paraId="1FD3FBF0" w14:textId="5C92E912" w:rsidR="00916F2D" w:rsidRPr="00202EA2" w:rsidRDefault="00D275E1" w:rsidP="004424FD">
            <w:r w:rsidRPr="00D275E1">
              <w:t>Buttons must have discernible text</w:t>
            </w:r>
          </w:p>
        </w:tc>
      </w:tr>
      <w:tr w:rsidR="00ED3A73" w:rsidRPr="00ED3A73" w14:paraId="0D2E51D2" w14:textId="77777777" w:rsidTr="004424FD">
        <w:tc>
          <w:tcPr>
            <w:tcW w:w="2376" w:type="dxa"/>
          </w:tcPr>
          <w:p w14:paraId="7BA07475" w14:textId="77777777" w:rsidR="00AE5746" w:rsidRPr="00202EA2" w:rsidRDefault="00AE5746" w:rsidP="004424FD">
            <w:r w:rsidRPr="00202EA2">
              <w:t>Link</w:t>
            </w:r>
          </w:p>
        </w:tc>
        <w:tc>
          <w:tcPr>
            <w:tcW w:w="6344" w:type="dxa"/>
          </w:tcPr>
          <w:p w14:paraId="0CFAD0F0" w14:textId="42A33D90" w:rsidR="00541E00" w:rsidRPr="00202EA2" w:rsidRDefault="00D275E1" w:rsidP="00084E34">
            <w:r w:rsidRPr="00D275E1">
              <w:t>https://app-bldenrgy-ermx-iar-portal-ae-sit.azurewebsites.net/dashboard/</w:t>
            </w:r>
          </w:p>
        </w:tc>
      </w:tr>
      <w:tr w:rsidR="00ED3A73" w:rsidRPr="00ED3A73" w14:paraId="7137F579" w14:textId="77777777" w:rsidTr="004424FD">
        <w:tc>
          <w:tcPr>
            <w:tcW w:w="2376" w:type="dxa"/>
          </w:tcPr>
          <w:p w14:paraId="45059578" w14:textId="77777777" w:rsidR="00AE5746" w:rsidRPr="00202EA2" w:rsidRDefault="00AE5746" w:rsidP="004424FD">
            <w:r w:rsidRPr="00202EA2">
              <w:t>Impact</w:t>
            </w:r>
          </w:p>
        </w:tc>
        <w:tc>
          <w:tcPr>
            <w:tcW w:w="6344" w:type="dxa"/>
          </w:tcPr>
          <w:p w14:paraId="17108E83" w14:textId="495EEADA" w:rsidR="00AE5746" w:rsidRPr="00202EA2" w:rsidRDefault="002D53F9" w:rsidP="00096893">
            <w:pPr>
              <w:rPr>
                <w:lang w:eastAsia="en-NZ"/>
              </w:rPr>
            </w:pPr>
            <w:r w:rsidRPr="002D53F9">
              <w:rPr>
                <w:lang w:eastAsia="en-NZ"/>
              </w:rPr>
              <w:t>Screen reader users are not able to discern the purpose of elements with role="link", role="button", or role="menuitem" that do not have an accessible name.</w:t>
            </w:r>
          </w:p>
        </w:tc>
      </w:tr>
      <w:tr w:rsidR="00ED3A73" w:rsidRPr="00ED3A73" w14:paraId="3011507F" w14:textId="77777777" w:rsidTr="004424FD">
        <w:tc>
          <w:tcPr>
            <w:tcW w:w="2376" w:type="dxa"/>
          </w:tcPr>
          <w:p w14:paraId="0AD11CE3" w14:textId="77777777" w:rsidR="00AE5746" w:rsidRPr="00202EA2" w:rsidRDefault="00AE5746" w:rsidP="004424FD">
            <w:r w:rsidRPr="00202EA2">
              <w:t>Severity</w:t>
            </w:r>
          </w:p>
        </w:tc>
        <w:tc>
          <w:tcPr>
            <w:tcW w:w="6344" w:type="dxa"/>
          </w:tcPr>
          <w:p w14:paraId="134DF088" w14:textId="7B60C89E" w:rsidR="00AE5746" w:rsidRPr="00202EA2" w:rsidRDefault="002D53F9" w:rsidP="004424FD">
            <w:pPr>
              <w:rPr>
                <w:lang w:eastAsia="en-NZ"/>
              </w:rPr>
            </w:pPr>
            <w:r>
              <w:rPr>
                <w:lang w:eastAsia="en-NZ"/>
              </w:rPr>
              <w:t>Critical</w:t>
            </w:r>
          </w:p>
        </w:tc>
      </w:tr>
      <w:tr w:rsidR="00ED3A73" w:rsidRPr="00ED3A73" w14:paraId="6159EBD9" w14:textId="77777777" w:rsidTr="004424FD">
        <w:tc>
          <w:tcPr>
            <w:tcW w:w="2376" w:type="dxa"/>
          </w:tcPr>
          <w:p w14:paraId="2349EFBB" w14:textId="77777777" w:rsidR="00AE5746" w:rsidRPr="00202EA2" w:rsidRDefault="00AE5746" w:rsidP="004424FD">
            <w:r w:rsidRPr="00202EA2">
              <w:t>Required Correction</w:t>
            </w:r>
          </w:p>
        </w:tc>
        <w:tc>
          <w:tcPr>
            <w:tcW w:w="6344" w:type="dxa"/>
          </w:tcPr>
          <w:p w14:paraId="25E72CC9" w14:textId="02F545A3" w:rsidR="00D275E1" w:rsidRDefault="00D275E1" w:rsidP="00D275E1">
            <w:r>
              <w:t>Ensure buttons have discernible text</w:t>
            </w:r>
          </w:p>
          <w:p w14:paraId="30ADD64A" w14:textId="77777777" w:rsidR="00D275E1" w:rsidRPr="00D275E1" w:rsidRDefault="00D275E1" w:rsidP="00D275E1">
            <w:pPr>
              <w:rPr>
                <w:b/>
                <w:bCs/>
              </w:rPr>
            </w:pPr>
            <w:r w:rsidRPr="00D275E1">
              <w:rPr>
                <w:b/>
                <w:bCs/>
              </w:rPr>
              <w:t>Element location</w:t>
            </w:r>
          </w:p>
          <w:p w14:paraId="1802A25D" w14:textId="77777777" w:rsidR="00D275E1" w:rsidRDefault="00D275E1" w:rsidP="00D275E1">
            <w:r>
              <w:t>.search-input &gt; button[type="submit"]</w:t>
            </w:r>
          </w:p>
          <w:p w14:paraId="381B7638" w14:textId="77777777" w:rsidR="00D275E1" w:rsidRPr="00D275E1" w:rsidRDefault="00D275E1" w:rsidP="00D275E1">
            <w:pPr>
              <w:rPr>
                <w:b/>
                <w:bCs/>
              </w:rPr>
            </w:pPr>
            <w:r w:rsidRPr="00D275E1">
              <w:rPr>
                <w:b/>
                <w:bCs/>
              </w:rPr>
              <w:t>Element source</w:t>
            </w:r>
          </w:p>
          <w:p w14:paraId="1093112C" w14:textId="77777777" w:rsidR="00D275E1" w:rsidRDefault="00D275E1" w:rsidP="00D275E1">
            <w:r>
              <w:t>&lt;button type="submit"&gt;</w:t>
            </w:r>
          </w:p>
          <w:p w14:paraId="75067BC1" w14:textId="77777777" w:rsidR="00D275E1" w:rsidRDefault="00D275E1" w:rsidP="00D275E1">
            <w:r>
              <w:t>To solve this issue, you need to...</w:t>
            </w:r>
          </w:p>
          <w:p w14:paraId="14C692DA" w14:textId="77777777" w:rsidR="00D275E1" w:rsidRDefault="00D275E1" w:rsidP="00D275E1">
            <w:r>
              <w:t>Fix at least one (1) of these issues:</w:t>
            </w:r>
          </w:p>
          <w:p w14:paraId="0FCF4E92" w14:textId="4001B906" w:rsidR="00D275E1" w:rsidRDefault="00D275E1" w:rsidP="00D275E1">
            <w:pPr>
              <w:pStyle w:val="ListParagraph"/>
              <w:numPr>
                <w:ilvl w:val="0"/>
                <w:numId w:val="32"/>
              </w:numPr>
            </w:pPr>
            <w:r>
              <w:t>Element does not have inner text that is visible to screen readers</w:t>
            </w:r>
          </w:p>
          <w:p w14:paraId="43304289" w14:textId="013319A2" w:rsidR="00D275E1" w:rsidRDefault="00D275E1" w:rsidP="00D275E1">
            <w:pPr>
              <w:pStyle w:val="ListParagraph"/>
              <w:numPr>
                <w:ilvl w:val="0"/>
                <w:numId w:val="32"/>
              </w:numPr>
            </w:pPr>
            <w:r>
              <w:t>aria-label attribute does not exist or is empty</w:t>
            </w:r>
          </w:p>
          <w:p w14:paraId="0B22B785" w14:textId="52B96DFD" w:rsidR="00D275E1" w:rsidRDefault="00D275E1" w:rsidP="00D275E1">
            <w:pPr>
              <w:pStyle w:val="ListParagraph"/>
              <w:numPr>
                <w:ilvl w:val="0"/>
                <w:numId w:val="32"/>
              </w:numPr>
            </w:pPr>
            <w:r>
              <w:t>aria-labelledby attribute does not exist, references elements that do not exist or references elements that are empty</w:t>
            </w:r>
          </w:p>
          <w:p w14:paraId="3545B50F" w14:textId="7D1B74D0" w:rsidR="00D275E1" w:rsidRDefault="00D275E1" w:rsidP="00D275E1">
            <w:pPr>
              <w:pStyle w:val="ListParagraph"/>
              <w:numPr>
                <w:ilvl w:val="0"/>
                <w:numId w:val="32"/>
              </w:numPr>
            </w:pPr>
            <w:r>
              <w:t>Element has no title attribute</w:t>
            </w:r>
          </w:p>
          <w:p w14:paraId="12B030A0" w14:textId="77777777" w:rsidR="00541E00" w:rsidRDefault="00D275E1" w:rsidP="00D275E1">
            <w:pPr>
              <w:pStyle w:val="ListParagraph"/>
              <w:numPr>
                <w:ilvl w:val="0"/>
                <w:numId w:val="32"/>
              </w:numPr>
            </w:pPr>
            <w:r>
              <w:t>Element's default semantics were not overridden with role="none" or role="presentation"</w:t>
            </w:r>
          </w:p>
          <w:p w14:paraId="14EC1B82" w14:textId="77777777" w:rsidR="00D275E1" w:rsidRPr="00D275E1" w:rsidRDefault="00D275E1" w:rsidP="00D275E1">
            <w:pPr>
              <w:rPr>
                <w:b/>
                <w:bCs/>
              </w:rPr>
            </w:pPr>
            <w:r w:rsidRPr="00D275E1">
              <w:rPr>
                <w:b/>
                <w:bCs/>
              </w:rPr>
              <w:lastRenderedPageBreak/>
              <w:t>Comment</w:t>
            </w:r>
          </w:p>
          <w:p w14:paraId="7C68F3B2" w14:textId="0B2C24C3" w:rsidR="00D275E1" w:rsidRPr="008D16F4" w:rsidRDefault="00D275E1" w:rsidP="00D275E1">
            <w:r>
              <w:t xml:space="preserve">Add ARIA label. </w:t>
            </w:r>
          </w:p>
        </w:tc>
      </w:tr>
      <w:tr w:rsidR="00AE5746" w:rsidRPr="00ED3A73" w14:paraId="0A88E93E" w14:textId="77777777" w:rsidTr="004424FD">
        <w:tc>
          <w:tcPr>
            <w:tcW w:w="8720" w:type="dxa"/>
            <w:gridSpan w:val="2"/>
          </w:tcPr>
          <w:p w14:paraId="114B422B" w14:textId="4F620934" w:rsidR="003C2213" w:rsidRDefault="003C2213" w:rsidP="004424FD">
            <w:pPr>
              <w:rPr>
                <w:lang w:eastAsia="en-NZ"/>
              </w:rPr>
            </w:pPr>
            <w:r>
              <w:rPr>
                <w:lang w:eastAsia="en-NZ"/>
              </w:rPr>
              <w:lastRenderedPageBreak/>
              <w:t>Search icon</w:t>
            </w:r>
          </w:p>
          <w:p w14:paraId="5FB3A9E0" w14:textId="6DDB4DF9" w:rsidR="00087168" w:rsidRPr="00202EA2" w:rsidRDefault="00D275E1" w:rsidP="004424FD">
            <w:pPr>
              <w:rPr>
                <w:lang w:eastAsia="en-NZ"/>
              </w:rPr>
            </w:pPr>
            <w:r w:rsidRPr="00D275E1">
              <w:rPr>
                <w:noProof/>
                <w:lang w:eastAsia="en-NZ"/>
              </w:rPr>
              <w:drawing>
                <wp:inline distT="0" distB="0" distL="0" distR="0" wp14:anchorId="30234E52" wp14:editId="55805A62">
                  <wp:extent cx="2162477" cy="1095528"/>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62477" cy="1095528"/>
                          </a:xfrm>
                          <a:prstGeom prst="rect">
                            <a:avLst/>
                          </a:prstGeom>
                        </pic:spPr>
                      </pic:pic>
                    </a:graphicData>
                  </a:graphic>
                </wp:inline>
              </w:drawing>
            </w:r>
          </w:p>
        </w:tc>
      </w:tr>
    </w:tbl>
    <w:p w14:paraId="4168B475" w14:textId="77777777" w:rsidR="00AE5746" w:rsidRDefault="00AE5746" w:rsidP="003C2342"/>
    <w:tbl>
      <w:tblPr>
        <w:tblStyle w:val="TableGrid"/>
        <w:tblW w:w="8720" w:type="dxa"/>
        <w:tblLayout w:type="fixed"/>
        <w:tblLook w:val="04A0" w:firstRow="1" w:lastRow="0" w:firstColumn="1" w:lastColumn="0" w:noHBand="0" w:noVBand="1"/>
      </w:tblPr>
      <w:tblGrid>
        <w:gridCol w:w="2376"/>
        <w:gridCol w:w="6344"/>
      </w:tblGrid>
      <w:tr w:rsidR="00457DC1" w:rsidRPr="00ED3A73" w14:paraId="360569D8" w14:textId="77777777" w:rsidTr="00F00F28">
        <w:trPr>
          <w:trHeight w:val="579"/>
        </w:trPr>
        <w:tc>
          <w:tcPr>
            <w:tcW w:w="2376" w:type="dxa"/>
          </w:tcPr>
          <w:p w14:paraId="68DFCA89" w14:textId="77777777" w:rsidR="00457DC1" w:rsidRPr="00202EA2" w:rsidRDefault="00457DC1" w:rsidP="00C234F1">
            <w:bookmarkStart w:id="1" w:name="_Hlk113363114"/>
            <w:r w:rsidRPr="00202EA2">
              <w:t>Issue Number</w:t>
            </w:r>
          </w:p>
        </w:tc>
        <w:tc>
          <w:tcPr>
            <w:tcW w:w="6344" w:type="dxa"/>
          </w:tcPr>
          <w:p w14:paraId="6C69E865" w14:textId="77777777" w:rsidR="00457DC1" w:rsidRPr="002D53F9" w:rsidRDefault="00457DC1" w:rsidP="00C234F1">
            <w:pPr>
              <w:rPr>
                <w:rFonts w:cstheme="minorHAnsi"/>
              </w:rPr>
            </w:pPr>
            <w:r w:rsidRPr="002D53F9">
              <w:rPr>
                <w:rFonts w:cstheme="minorHAnsi"/>
              </w:rPr>
              <w:t>A</w:t>
            </w:r>
            <w:r w:rsidR="00DE1593" w:rsidRPr="002D53F9">
              <w:rPr>
                <w:rFonts w:cstheme="minorHAnsi"/>
              </w:rPr>
              <w:t>ccessibility 2</w:t>
            </w:r>
          </w:p>
        </w:tc>
      </w:tr>
      <w:tr w:rsidR="00457DC1" w:rsidRPr="00ED3A73" w14:paraId="36A44120" w14:textId="77777777" w:rsidTr="00F00F28">
        <w:tc>
          <w:tcPr>
            <w:tcW w:w="2376" w:type="dxa"/>
          </w:tcPr>
          <w:p w14:paraId="08BA66C1" w14:textId="77777777" w:rsidR="00457DC1" w:rsidRPr="00202EA2" w:rsidRDefault="00457DC1" w:rsidP="00C234F1">
            <w:r w:rsidRPr="00202EA2">
              <w:t>Issue</w:t>
            </w:r>
          </w:p>
        </w:tc>
        <w:tc>
          <w:tcPr>
            <w:tcW w:w="6344" w:type="dxa"/>
          </w:tcPr>
          <w:p w14:paraId="7204A113" w14:textId="441134A5" w:rsidR="00AB2158" w:rsidRPr="002D53F9" w:rsidRDefault="002D53F9" w:rsidP="00AB2158">
            <w:pPr>
              <w:pStyle w:val="Heading2"/>
              <w:shd w:val="clear" w:color="auto" w:fill="FFFFFF"/>
              <w:spacing w:before="0" w:after="0"/>
              <w:outlineLvl w:val="1"/>
              <w:rPr>
                <w:rFonts w:cstheme="minorHAnsi"/>
                <w:b w:val="0"/>
                <w:sz w:val="22"/>
                <w:szCs w:val="22"/>
              </w:rPr>
            </w:pPr>
            <w:r w:rsidRPr="002D53F9">
              <w:rPr>
                <w:rFonts w:cstheme="minorHAnsi"/>
                <w:b w:val="0"/>
                <w:sz w:val="22"/>
                <w:szCs w:val="22"/>
              </w:rPr>
              <w:t>Links must have discernible text</w:t>
            </w:r>
          </w:p>
        </w:tc>
      </w:tr>
      <w:tr w:rsidR="00457DC1" w:rsidRPr="00ED3A73" w14:paraId="7764389F" w14:textId="77777777" w:rsidTr="00F00F28">
        <w:tc>
          <w:tcPr>
            <w:tcW w:w="2376" w:type="dxa"/>
          </w:tcPr>
          <w:p w14:paraId="56633FC4" w14:textId="77777777" w:rsidR="00457DC1" w:rsidRPr="00202EA2" w:rsidRDefault="00457DC1" w:rsidP="00C234F1">
            <w:r w:rsidRPr="00202EA2">
              <w:t>Link</w:t>
            </w:r>
          </w:p>
        </w:tc>
        <w:tc>
          <w:tcPr>
            <w:tcW w:w="6344" w:type="dxa"/>
          </w:tcPr>
          <w:p w14:paraId="59B7B33E" w14:textId="79AC064E" w:rsidR="00A63510" w:rsidRPr="002D53F9" w:rsidRDefault="002D53F9" w:rsidP="00AF4CC6">
            <w:pPr>
              <w:rPr>
                <w:rFonts w:cstheme="minorHAnsi"/>
              </w:rPr>
            </w:pPr>
            <w:r w:rsidRPr="002D53F9">
              <w:rPr>
                <w:rFonts w:cstheme="minorHAnsi"/>
              </w:rPr>
              <w:t>https://app-bldenrgy-ermx-iar-portal-ae-sit.azurewebsites.net/dashboard/</w:t>
            </w:r>
          </w:p>
        </w:tc>
      </w:tr>
      <w:tr w:rsidR="00457DC1" w:rsidRPr="00ED3A73" w14:paraId="4E70102D" w14:textId="77777777" w:rsidTr="00F00F28">
        <w:tc>
          <w:tcPr>
            <w:tcW w:w="2376" w:type="dxa"/>
          </w:tcPr>
          <w:p w14:paraId="5ADD2991" w14:textId="77777777" w:rsidR="00457DC1" w:rsidRPr="00202EA2" w:rsidRDefault="00457DC1" w:rsidP="00C234F1">
            <w:r w:rsidRPr="00202EA2">
              <w:t>Impact</w:t>
            </w:r>
          </w:p>
        </w:tc>
        <w:tc>
          <w:tcPr>
            <w:tcW w:w="6344" w:type="dxa"/>
          </w:tcPr>
          <w:p w14:paraId="69B8A0E5" w14:textId="2D7E0A7F" w:rsidR="002D53F9" w:rsidRPr="002D53F9" w:rsidRDefault="002D53F9" w:rsidP="002D53F9">
            <w:pPr>
              <w:rPr>
                <w:rFonts w:cstheme="minorHAnsi"/>
                <w:lang w:eastAsia="en-NZ"/>
              </w:rPr>
            </w:pPr>
            <w:r w:rsidRPr="002D53F9">
              <w:rPr>
                <w:rFonts w:cstheme="minorHAnsi"/>
                <w:lang w:eastAsia="en-NZ"/>
              </w:rPr>
              <w:t>Inaccessible link elements pose barriers to accessibility, as they are a fundamental component of a website.</w:t>
            </w:r>
          </w:p>
          <w:p w14:paraId="2FDB5336" w14:textId="576575AA" w:rsidR="002D53F9" w:rsidRPr="002D53F9" w:rsidRDefault="002D53F9" w:rsidP="002D53F9">
            <w:pPr>
              <w:rPr>
                <w:rFonts w:cstheme="minorHAnsi"/>
                <w:lang w:eastAsia="en-NZ"/>
              </w:rPr>
            </w:pPr>
            <w:r w:rsidRPr="002D53F9">
              <w:rPr>
                <w:rFonts w:cstheme="minorHAnsi"/>
                <w:lang w:eastAsia="en-NZ"/>
              </w:rPr>
              <w:t>Users who rely exclusively on a keyboard (and no mouse) to navigate a webpage can only click on links that can receive programmatic focus. A link that cannot receive programmatic focus is inaccessible to these users.</w:t>
            </w:r>
          </w:p>
          <w:p w14:paraId="78E71E96" w14:textId="6A5FD831" w:rsidR="002D53F9" w:rsidRPr="002D53F9" w:rsidRDefault="002D53F9" w:rsidP="002D53F9">
            <w:pPr>
              <w:rPr>
                <w:rFonts w:cstheme="minorHAnsi"/>
                <w:lang w:eastAsia="en-NZ"/>
              </w:rPr>
            </w:pPr>
            <w:r w:rsidRPr="002D53F9">
              <w:rPr>
                <w:rFonts w:cstheme="minorHAnsi"/>
                <w:lang w:eastAsia="en-NZ"/>
              </w:rPr>
              <w:t>Like sighted users, screen reader users need to know where a link is pointing. Inner link text provides this information, though it won't get used if a screen reader can't access it.</w:t>
            </w:r>
          </w:p>
          <w:p w14:paraId="7190789D" w14:textId="558D6C3C" w:rsidR="00AB2158" w:rsidRPr="002D53F9" w:rsidRDefault="002D53F9" w:rsidP="002D53F9">
            <w:pPr>
              <w:rPr>
                <w:rFonts w:cstheme="minorHAnsi"/>
                <w:lang w:eastAsia="en-NZ"/>
              </w:rPr>
            </w:pPr>
            <w:r w:rsidRPr="002D53F9">
              <w:rPr>
                <w:rFonts w:cstheme="minorHAnsi"/>
                <w:lang w:eastAsia="en-NZ"/>
              </w:rPr>
              <w:t>Keyboard users, including visually impaired screen reader users or people who cannot use a mouse, can activate only the links and form elements that can receive programmatic focus. Any events activated exclusively by other types of focus, for example onmouseover events that depend on the mouse hover focus, are inaccessible to keyboard users. Only links and form elements receive keyboard focus by default. Modify elements that are not links or form components to receive focus by adding tabindex="0".</w:t>
            </w:r>
          </w:p>
        </w:tc>
      </w:tr>
      <w:tr w:rsidR="00457DC1" w:rsidRPr="00ED3A73" w14:paraId="57AE5AD1" w14:textId="77777777" w:rsidTr="00F00F28">
        <w:tc>
          <w:tcPr>
            <w:tcW w:w="2376" w:type="dxa"/>
          </w:tcPr>
          <w:p w14:paraId="3C2972FA" w14:textId="77777777" w:rsidR="00457DC1" w:rsidRPr="00202EA2" w:rsidRDefault="00457DC1" w:rsidP="00C234F1">
            <w:r w:rsidRPr="00202EA2">
              <w:t>Severity</w:t>
            </w:r>
          </w:p>
        </w:tc>
        <w:tc>
          <w:tcPr>
            <w:tcW w:w="6344" w:type="dxa"/>
          </w:tcPr>
          <w:p w14:paraId="1D2CB87D" w14:textId="4C18CDD4" w:rsidR="00457DC1" w:rsidRPr="00202EA2" w:rsidRDefault="002D53F9" w:rsidP="00C234F1">
            <w:pPr>
              <w:rPr>
                <w:lang w:eastAsia="en-NZ"/>
              </w:rPr>
            </w:pPr>
            <w:r>
              <w:rPr>
                <w:lang w:eastAsia="en-NZ"/>
              </w:rPr>
              <w:t>Major</w:t>
            </w:r>
          </w:p>
        </w:tc>
      </w:tr>
      <w:tr w:rsidR="00457DC1" w:rsidRPr="00ED3A73" w14:paraId="5134EF02" w14:textId="77777777" w:rsidTr="00F00F28">
        <w:tc>
          <w:tcPr>
            <w:tcW w:w="2376" w:type="dxa"/>
          </w:tcPr>
          <w:p w14:paraId="56DEE1BC" w14:textId="77777777" w:rsidR="00457DC1" w:rsidRPr="00202EA2" w:rsidRDefault="00457DC1" w:rsidP="00C234F1">
            <w:r w:rsidRPr="00202EA2">
              <w:t>Required Correction</w:t>
            </w:r>
          </w:p>
        </w:tc>
        <w:tc>
          <w:tcPr>
            <w:tcW w:w="6344" w:type="dxa"/>
          </w:tcPr>
          <w:p w14:paraId="0131CC66" w14:textId="4B277715" w:rsidR="00465FA9" w:rsidRDefault="00465FA9" w:rsidP="00465FA9">
            <w:r>
              <w:t>Ensure links have discernible text</w:t>
            </w:r>
          </w:p>
          <w:p w14:paraId="6E7B1D66" w14:textId="77777777" w:rsidR="00465FA9" w:rsidRPr="00465FA9" w:rsidRDefault="00465FA9" w:rsidP="00465FA9">
            <w:pPr>
              <w:rPr>
                <w:b/>
                <w:bCs/>
              </w:rPr>
            </w:pPr>
            <w:r w:rsidRPr="00465FA9">
              <w:rPr>
                <w:b/>
                <w:bCs/>
              </w:rPr>
              <w:t>Element location</w:t>
            </w:r>
          </w:p>
          <w:p w14:paraId="0423C2AD" w14:textId="77777777" w:rsidR="00465FA9" w:rsidRDefault="00465FA9" w:rsidP="00465FA9">
            <w:r>
              <w:t>.logo</w:t>
            </w:r>
          </w:p>
          <w:p w14:paraId="6AF02629" w14:textId="77777777" w:rsidR="00465FA9" w:rsidRPr="00465FA9" w:rsidRDefault="00465FA9" w:rsidP="00465FA9">
            <w:pPr>
              <w:rPr>
                <w:b/>
                <w:bCs/>
              </w:rPr>
            </w:pPr>
            <w:r w:rsidRPr="00465FA9">
              <w:rPr>
                <w:b/>
                <w:bCs/>
              </w:rPr>
              <w:t>Element source</w:t>
            </w:r>
          </w:p>
          <w:p w14:paraId="19F4DF65" w14:textId="77777777" w:rsidR="00465FA9" w:rsidRDefault="00465FA9" w:rsidP="00465FA9">
            <w:r>
              <w:t>&lt;a class="logo" href="/"&gt;</w:t>
            </w:r>
          </w:p>
          <w:p w14:paraId="622AD9C4" w14:textId="77777777" w:rsidR="00465FA9" w:rsidRDefault="00465FA9" w:rsidP="00465FA9">
            <w:r>
              <w:lastRenderedPageBreak/>
              <w:t>To solve this issue, you need to...</w:t>
            </w:r>
          </w:p>
          <w:p w14:paraId="20F11743" w14:textId="77777777" w:rsidR="00465FA9" w:rsidRDefault="00465FA9" w:rsidP="00465FA9">
            <w:r>
              <w:t>Fix at least one (1) of these issues:</w:t>
            </w:r>
          </w:p>
          <w:p w14:paraId="57809310" w14:textId="693CCA7A" w:rsidR="00465FA9" w:rsidRDefault="00465FA9" w:rsidP="00465FA9">
            <w:pPr>
              <w:pStyle w:val="ListParagraph"/>
              <w:numPr>
                <w:ilvl w:val="0"/>
                <w:numId w:val="33"/>
              </w:numPr>
            </w:pPr>
            <w:r>
              <w:t>Element does not have text that is visible to screen readers</w:t>
            </w:r>
          </w:p>
          <w:p w14:paraId="7FEEAD10" w14:textId="6DF4B853" w:rsidR="00465FA9" w:rsidRDefault="00465FA9" w:rsidP="00465FA9">
            <w:pPr>
              <w:pStyle w:val="ListParagraph"/>
              <w:numPr>
                <w:ilvl w:val="0"/>
                <w:numId w:val="33"/>
              </w:numPr>
            </w:pPr>
            <w:r>
              <w:t>aria-label attribute does not exist or is empty</w:t>
            </w:r>
          </w:p>
          <w:p w14:paraId="717B6A22" w14:textId="1C662980" w:rsidR="00465FA9" w:rsidRDefault="00465FA9" w:rsidP="00465FA9">
            <w:pPr>
              <w:pStyle w:val="ListParagraph"/>
              <w:numPr>
                <w:ilvl w:val="0"/>
                <w:numId w:val="33"/>
              </w:numPr>
            </w:pPr>
            <w:r>
              <w:t>aria-labelledby attribute does not exist, references elements that do not exist or references elements that are empty</w:t>
            </w:r>
          </w:p>
          <w:p w14:paraId="69D26BD9" w14:textId="6E9CC6CC" w:rsidR="00465FA9" w:rsidRDefault="00465FA9" w:rsidP="00465FA9">
            <w:pPr>
              <w:pStyle w:val="ListParagraph"/>
              <w:numPr>
                <w:ilvl w:val="0"/>
                <w:numId w:val="33"/>
              </w:numPr>
            </w:pPr>
            <w:r>
              <w:t>Element has no title attribute</w:t>
            </w:r>
          </w:p>
          <w:p w14:paraId="7D2F059B" w14:textId="0F837C6B" w:rsidR="00465FA9" w:rsidRDefault="00465FA9" w:rsidP="00465FA9">
            <w:r>
              <w:t>And</w:t>
            </w:r>
          </w:p>
          <w:p w14:paraId="0FF70FA3" w14:textId="77777777" w:rsidR="00465FA9" w:rsidRDefault="00465FA9" w:rsidP="00465FA9">
            <w:r>
              <w:t>Fix the following:</w:t>
            </w:r>
          </w:p>
          <w:p w14:paraId="7F34B93D" w14:textId="77777777" w:rsidR="00AB2158" w:rsidRDefault="00465FA9" w:rsidP="00465FA9">
            <w:r>
              <w:t>Element is in tab order and does not have accessible text</w:t>
            </w:r>
          </w:p>
          <w:p w14:paraId="63253A3C" w14:textId="77777777" w:rsidR="00465FA9" w:rsidRPr="00465FA9" w:rsidRDefault="00465FA9" w:rsidP="00465FA9">
            <w:pPr>
              <w:rPr>
                <w:b/>
                <w:bCs/>
              </w:rPr>
            </w:pPr>
            <w:r w:rsidRPr="00465FA9">
              <w:rPr>
                <w:b/>
                <w:bCs/>
              </w:rPr>
              <w:t>Comment</w:t>
            </w:r>
          </w:p>
          <w:p w14:paraId="7A3EAB0C" w14:textId="7F08023A" w:rsidR="00465FA9" w:rsidRPr="00F00F28" w:rsidRDefault="00465FA9" w:rsidP="00465FA9">
            <w:r>
              <w:t>All alt tag</w:t>
            </w:r>
          </w:p>
        </w:tc>
      </w:tr>
      <w:tr w:rsidR="006D626B" w:rsidRPr="00ED3A73" w14:paraId="0A4638BB" w14:textId="77777777" w:rsidTr="00E63520">
        <w:tc>
          <w:tcPr>
            <w:tcW w:w="8720" w:type="dxa"/>
            <w:gridSpan w:val="2"/>
          </w:tcPr>
          <w:p w14:paraId="0F7BFE8F" w14:textId="77777777" w:rsidR="003A5543" w:rsidRDefault="00465FA9" w:rsidP="006C65D8">
            <w:r>
              <w:lastRenderedPageBreak/>
              <w:t>Header logo</w:t>
            </w:r>
          </w:p>
          <w:p w14:paraId="3C830FAF" w14:textId="0174C45C" w:rsidR="00465FA9" w:rsidRDefault="00465FA9" w:rsidP="006C65D8">
            <w:r w:rsidRPr="00465FA9">
              <w:rPr>
                <w:noProof/>
              </w:rPr>
              <w:drawing>
                <wp:inline distT="0" distB="0" distL="0" distR="0" wp14:anchorId="779DB504" wp14:editId="7836521D">
                  <wp:extent cx="3258005" cy="10860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58005" cy="1086002"/>
                          </a:xfrm>
                          <a:prstGeom prst="rect">
                            <a:avLst/>
                          </a:prstGeom>
                        </pic:spPr>
                      </pic:pic>
                    </a:graphicData>
                  </a:graphic>
                </wp:inline>
              </w:drawing>
            </w:r>
          </w:p>
          <w:p w14:paraId="07E73D73" w14:textId="77777777" w:rsidR="00465FA9" w:rsidRDefault="00465FA9" w:rsidP="006C65D8">
            <w:r>
              <w:t>Footer follow logos</w:t>
            </w:r>
          </w:p>
          <w:p w14:paraId="4E616AAC" w14:textId="5553A65D" w:rsidR="00465FA9" w:rsidRPr="00F00F28" w:rsidRDefault="00465FA9" w:rsidP="006C65D8">
            <w:r w:rsidRPr="00465FA9">
              <w:rPr>
                <w:noProof/>
              </w:rPr>
              <w:drawing>
                <wp:inline distT="0" distB="0" distL="0" distR="0" wp14:anchorId="05221A1A" wp14:editId="08500288">
                  <wp:extent cx="2476846" cy="88594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76846" cy="885949"/>
                          </a:xfrm>
                          <a:prstGeom prst="rect">
                            <a:avLst/>
                          </a:prstGeom>
                        </pic:spPr>
                      </pic:pic>
                    </a:graphicData>
                  </a:graphic>
                </wp:inline>
              </w:drawing>
            </w:r>
          </w:p>
        </w:tc>
      </w:tr>
      <w:bookmarkEnd w:id="1"/>
    </w:tbl>
    <w:p w14:paraId="0288BC7C" w14:textId="64404CE9" w:rsidR="00235CB2" w:rsidRDefault="00235CB2" w:rsidP="00235CB2">
      <w:pPr>
        <w:pStyle w:val="NumberedHeading2"/>
        <w:numPr>
          <w:ilvl w:val="0"/>
          <w:numId w:val="0"/>
        </w:numPr>
        <w:ind w:left="709"/>
      </w:pPr>
    </w:p>
    <w:tbl>
      <w:tblPr>
        <w:tblStyle w:val="TableGrid"/>
        <w:tblW w:w="8720" w:type="dxa"/>
        <w:tblLayout w:type="fixed"/>
        <w:tblLook w:val="04A0" w:firstRow="1" w:lastRow="0" w:firstColumn="1" w:lastColumn="0" w:noHBand="0" w:noVBand="1"/>
      </w:tblPr>
      <w:tblGrid>
        <w:gridCol w:w="2376"/>
        <w:gridCol w:w="6344"/>
      </w:tblGrid>
      <w:tr w:rsidR="002D53F9" w:rsidRPr="00ED3A73" w14:paraId="78EEBA56" w14:textId="77777777" w:rsidTr="004D4278">
        <w:trPr>
          <w:trHeight w:val="579"/>
        </w:trPr>
        <w:tc>
          <w:tcPr>
            <w:tcW w:w="2376" w:type="dxa"/>
          </w:tcPr>
          <w:p w14:paraId="6C35329F" w14:textId="77777777" w:rsidR="002D53F9" w:rsidRPr="00202EA2" w:rsidRDefault="002D53F9" w:rsidP="004D4278">
            <w:r w:rsidRPr="00202EA2">
              <w:t>Issue Number</w:t>
            </w:r>
          </w:p>
        </w:tc>
        <w:tc>
          <w:tcPr>
            <w:tcW w:w="6344" w:type="dxa"/>
          </w:tcPr>
          <w:p w14:paraId="4FE4005C" w14:textId="3423F8CB" w:rsidR="002D53F9" w:rsidRPr="002D53F9" w:rsidRDefault="002D53F9" w:rsidP="004D4278">
            <w:pPr>
              <w:rPr>
                <w:rFonts w:cstheme="minorHAnsi"/>
              </w:rPr>
            </w:pPr>
            <w:r w:rsidRPr="002D53F9">
              <w:rPr>
                <w:rFonts w:cstheme="minorHAnsi"/>
              </w:rPr>
              <w:t xml:space="preserve">Accessibility </w:t>
            </w:r>
            <w:r w:rsidR="00864725">
              <w:rPr>
                <w:rFonts w:cstheme="minorHAnsi"/>
              </w:rPr>
              <w:t>3</w:t>
            </w:r>
          </w:p>
        </w:tc>
      </w:tr>
      <w:tr w:rsidR="002D53F9" w:rsidRPr="00ED3A73" w14:paraId="4E72022D" w14:textId="77777777" w:rsidTr="004D4278">
        <w:tc>
          <w:tcPr>
            <w:tcW w:w="2376" w:type="dxa"/>
          </w:tcPr>
          <w:p w14:paraId="796F6B2D" w14:textId="77777777" w:rsidR="002D53F9" w:rsidRPr="00202EA2" w:rsidRDefault="002D53F9" w:rsidP="004D4278">
            <w:r w:rsidRPr="00202EA2">
              <w:t>Issue</w:t>
            </w:r>
          </w:p>
        </w:tc>
        <w:tc>
          <w:tcPr>
            <w:tcW w:w="6344" w:type="dxa"/>
          </w:tcPr>
          <w:p w14:paraId="426F99F4" w14:textId="62889B08" w:rsidR="002D53F9" w:rsidRPr="002D53F9" w:rsidRDefault="0030630B" w:rsidP="004D4278">
            <w:pPr>
              <w:pStyle w:val="Heading2"/>
              <w:shd w:val="clear" w:color="auto" w:fill="FFFFFF"/>
              <w:spacing w:before="0" w:after="0"/>
              <w:outlineLvl w:val="1"/>
              <w:rPr>
                <w:rFonts w:cstheme="minorHAnsi"/>
                <w:b w:val="0"/>
                <w:sz w:val="22"/>
                <w:szCs w:val="22"/>
              </w:rPr>
            </w:pPr>
            <w:r w:rsidRPr="0030630B">
              <w:rPr>
                <w:rFonts w:cstheme="minorHAnsi"/>
                <w:b w:val="0"/>
                <w:sz w:val="22"/>
                <w:szCs w:val="22"/>
              </w:rPr>
              <w:t>Images must have alternate text</w:t>
            </w:r>
          </w:p>
        </w:tc>
      </w:tr>
      <w:tr w:rsidR="002D53F9" w:rsidRPr="00ED3A73" w14:paraId="3B1B984D" w14:textId="77777777" w:rsidTr="004D4278">
        <w:tc>
          <w:tcPr>
            <w:tcW w:w="2376" w:type="dxa"/>
          </w:tcPr>
          <w:p w14:paraId="06CA5EB4" w14:textId="77777777" w:rsidR="002D53F9" w:rsidRPr="00202EA2" w:rsidRDefault="002D53F9" w:rsidP="004D4278">
            <w:r w:rsidRPr="00202EA2">
              <w:t>Link</w:t>
            </w:r>
          </w:p>
        </w:tc>
        <w:tc>
          <w:tcPr>
            <w:tcW w:w="6344" w:type="dxa"/>
          </w:tcPr>
          <w:p w14:paraId="0D5CA446" w14:textId="1CF8D6C7" w:rsidR="002D53F9" w:rsidRDefault="00BB052B" w:rsidP="004D4278">
            <w:pPr>
              <w:rPr>
                <w:rFonts w:cstheme="minorHAnsi"/>
              </w:rPr>
            </w:pPr>
            <w:hyperlink r:id="rId25" w:history="1">
              <w:r w:rsidR="00152C94" w:rsidRPr="005326C7">
                <w:rPr>
                  <w:rStyle w:val="Hyperlink"/>
                  <w:rFonts w:asciiTheme="minorHAnsi" w:hAnsiTheme="minorHAnsi" w:cstheme="minorHAnsi"/>
                  <w:sz w:val="22"/>
                </w:rPr>
                <w:t>https://app-bldenrgy-ermx-iar-portal-ae-sit.azurewebsites.net/</w:t>
              </w:r>
            </w:hyperlink>
          </w:p>
          <w:p w14:paraId="6F6115C7" w14:textId="77777777" w:rsidR="00FC2EFB" w:rsidRDefault="00BB052B" w:rsidP="004D4278">
            <w:pPr>
              <w:rPr>
                <w:rFonts w:cstheme="minorHAnsi"/>
              </w:rPr>
            </w:pPr>
            <w:hyperlink r:id="rId26" w:history="1">
              <w:r w:rsidR="00152C94" w:rsidRPr="005326C7">
                <w:rPr>
                  <w:rStyle w:val="Hyperlink"/>
                  <w:rFonts w:asciiTheme="minorHAnsi" w:hAnsiTheme="minorHAnsi" w:cstheme="minorHAnsi"/>
                  <w:sz w:val="22"/>
                </w:rPr>
                <w:t>https://app-bldenrgy-ermx-iar-portal-ae-sit.azurewebsites.net/dataset/?q=testing&amp;ext_bbox=&amp;ext_prev_extent=</w:t>
              </w:r>
            </w:hyperlink>
            <w:r w:rsidR="00152C94">
              <w:rPr>
                <w:rFonts w:cstheme="minorHAnsi"/>
              </w:rPr>
              <w:t xml:space="preserve"> </w:t>
            </w:r>
          </w:p>
          <w:p w14:paraId="789DA22E" w14:textId="77777777" w:rsidR="00167D6B" w:rsidRDefault="00BB052B" w:rsidP="004D4278">
            <w:pPr>
              <w:rPr>
                <w:rFonts w:cstheme="minorHAnsi"/>
              </w:rPr>
            </w:pPr>
            <w:hyperlink r:id="rId27" w:history="1">
              <w:r w:rsidR="00167D6B" w:rsidRPr="00875A2A">
                <w:rPr>
                  <w:rStyle w:val="Hyperlink"/>
                  <w:rFonts w:asciiTheme="minorHAnsi" w:hAnsiTheme="minorHAnsi" w:cstheme="minorHAnsi"/>
                  <w:sz w:val="22"/>
                </w:rPr>
                <w:t>https://app-bldenrgy-ermx-iar-portal-ae-sit.azurewebsites.net/survey/td-testing-publishing</w:t>
              </w:r>
            </w:hyperlink>
            <w:r w:rsidR="00167D6B">
              <w:rPr>
                <w:rFonts w:cstheme="minorHAnsi"/>
              </w:rPr>
              <w:t xml:space="preserve"> </w:t>
            </w:r>
          </w:p>
          <w:p w14:paraId="1C9FD784" w14:textId="726995D9" w:rsidR="00C55718" w:rsidRPr="002D53F9" w:rsidRDefault="00C55718" w:rsidP="004D4278">
            <w:pPr>
              <w:rPr>
                <w:rFonts w:cstheme="minorHAnsi"/>
              </w:rPr>
            </w:pPr>
            <w:r>
              <w:rPr>
                <w:rFonts w:cstheme="minorHAnsi"/>
              </w:rPr>
              <w:t>Applies to all maps</w:t>
            </w:r>
          </w:p>
        </w:tc>
      </w:tr>
      <w:tr w:rsidR="002D53F9" w:rsidRPr="00ED3A73" w14:paraId="2FEAF3DA" w14:textId="77777777" w:rsidTr="004D4278">
        <w:tc>
          <w:tcPr>
            <w:tcW w:w="2376" w:type="dxa"/>
          </w:tcPr>
          <w:p w14:paraId="2CAEA867" w14:textId="77777777" w:rsidR="002D53F9" w:rsidRPr="00202EA2" w:rsidRDefault="002D53F9" w:rsidP="004D4278">
            <w:r w:rsidRPr="00202EA2">
              <w:t>Impact</w:t>
            </w:r>
          </w:p>
        </w:tc>
        <w:tc>
          <w:tcPr>
            <w:tcW w:w="6344" w:type="dxa"/>
          </w:tcPr>
          <w:p w14:paraId="40447B6B" w14:textId="1632EAFA" w:rsidR="0030630B" w:rsidRPr="0030630B" w:rsidRDefault="0030630B" w:rsidP="0030630B">
            <w:pPr>
              <w:rPr>
                <w:rFonts w:cstheme="minorHAnsi"/>
                <w:lang w:eastAsia="en-NZ"/>
              </w:rPr>
            </w:pPr>
            <w:r w:rsidRPr="0030630B">
              <w:rPr>
                <w:rFonts w:cstheme="minorHAnsi"/>
                <w:lang w:eastAsia="en-NZ"/>
              </w:rPr>
              <w:t xml:space="preserve">Screen readers have no way of translating an image into words that gets read to the user, even if the image only consists of text. As a </w:t>
            </w:r>
            <w:r w:rsidRPr="0030630B">
              <w:rPr>
                <w:rFonts w:cstheme="minorHAnsi"/>
                <w:lang w:eastAsia="en-NZ"/>
              </w:rPr>
              <w:lastRenderedPageBreak/>
              <w:t>result, it's necessary for images to have short, descriptive alt text so screen reader users clearly understand the image's contents and purpose.</w:t>
            </w:r>
          </w:p>
          <w:p w14:paraId="049B2943" w14:textId="3A6D403A" w:rsidR="0030630B" w:rsidRPr="0030630B" w:rsidRDefault="0030630B" w:rsidP="0030630B">
            <w:pPr>
              <w:rPr>
                <w:rFonts w:cstheme="minorHAnsi"/>
                <w:lang w:eastAsia="en-NZ"/>
              </w:rPr>
            </w:pPr>
            <w:r w:rsidRPr="0030630B">
              <w:rPr>
                <w:rFonts w:cstheme="minorHAnsi"/>
                <w:lang w:eastAsia="en-NZ"/>
              </w:rPr>
              <w:t>If you can't see, all types of visual information, such as images, are completely useless unless a digital text alternative is provided so that screen readers can convert that text into either sound or braille. The same is true in varying degrees for people with low vision or color-blindness.</w:t>
            </w:r>
          </w:p>
          <w:p w14:paraId="171F8982" w14:textId="4F8AAD9B" w:rsidR="002D53F9" w:rsidRPr="002D53F9" w:rsidRDefault="0030630B" w:rsidP="0030630B">
            <w:pPr>
              <w:rPr>
                <w:rFonts w:cstheme="minorHAnsi"/>
                <w:lang w:eastAsia="en-NZ"/>
              </w:rPr>
            </w:pPr>
            <w:r w:rsidRPr="0030630B">
              <w:rPr>
                <w:rFonts w:cstheme="minorHAnsi"/>
                <w:lang w:eastAsia="en-NZ"/>
              </w:rPr>
              <w:t>When you do not provide an acceptable alternative that works for their available sensory modalities, such as making an image accessible by providing a digital text description, screen readers cannot convert it into speech or braille to make it available by sound or touch.</w:t>
            </w:r>
          </w:p>
        </w:tc>
      </w:tr>
      <w:tr w:rsidR="002D53F9" w:rsidRPr="00ED3A73" w14:paraId="281D3E86" w14:textId="77777777" w:rsidTr="004D4278">
        <w:tc>
          <w:tcPr>
            <w:tcW w:w="2376" w:type="dxa"/>
          </w:tcPr>
          <w:p w14:paraId="6399D1CD" w14:textId="77777777" w:rsidR="002D53F9" w:rsidRPr="00202EA2" w:rsidRDefault="002D53F9" w:rsidP="004D4278">
            <w:r w:rsidRPr="00202EA2">
              <w:lastRenderedPageBreak/>
              <w:t>Severity</w:t>
            </w:r>
          </w:p>
        </w:tc>
        <w:tc>
          <w:tcPr>
            <w:tcW w:w="6344" w:type="dxa"/>
          </w:tcPr>
          <w:p w14:paraId="1F129CFC" w14:textId="31BAE42D" w:rsidR="002D53F9" w:rsidRPr="00202EA2" w:rsidRDefault="0030630B" w:rsidP="004D4278">
            <w:pPr>
              <w:rPr>
                <w:lang w:eastAsia="en-NZ"/>
              </w:rPr>
            </w:pPr>
            <w:r>
              <w:rPr>
                <w:lang w:eastAsia="en-NZ"/>
              </w:rPr>
              <w:t>Critical</w:t>
            </w:r>
          </w:p>
        </w:tc>
      </w:tr>
      <w:tr w:rsidR="002D53F9" w:rsidRPr="00ED3A73" w14:paraId="474AF3F6" w14:textId="77777777" w:rsidTr="004D4278">
        <w:tc>
          <w:tcPr>
            <w:tcW w:w="2376" w:type="dxa"/>
          </w:tcPr>
          <w:p w14:paraId="04F45F65" w14:textId="77777777" w:rsidR="002D53F9" w:rsidRPr="00202EA2" w:rsidRDefault="002D53F9" w:rsidP="004D4278">
            <w:r w:rsidRPr="00202EA2">
              <w:t>Required Correction</w:t>
            </w:r>
          </w:p>
        </w:tc>
        <w:tc>
          <w:tcPr>
            <w:tcW w:w="6344" w:type="dxa"/>
          </w:tcPr>
          <w:p w14:paraId="1AB398A5" w14:textId="72FB2A24" w:rsidR="00C4545B" w:rsidRDefault="00C4545B" w:rsidP="00C4545B">
            <w:r>
              <w:t>Ensure &lt;img&gt; elements have alternate text or a role of none or presentation</w:t>
            </w:r>
          </w:p>
          <w:p w14:paraId="76F3ADCE" w14:textId="77777777" w:rsidR="00C4545B" w:rsidRPr="00C4545B" w:rsidRDefault="00C4545B" w:rsidP="00C4545B">
            <w:pPr>
              <w:rPr>
                <w:b/>
                <w:bCs/>
              </w:rPr>
            </w:pPr>
            <w:r w:rsidRPr="00C4545B">
              <w:rPr>
                <w:b/>
                <w:bCs/>
              </w:rPr>
              <w:t>Element location</w:t>
            </w:r>
          </w:p>
          <w:p w14:paraId="7D5FBD0E" w14:textId="77777777" w:rsidR="00C4545B" w:rsidRDefault="00C4545B" w:rsidP="00C4545B">
            <w:r>
              <w:t>.leaflet-tile.leaflet-tile-loaded:nth-child(1)</w:t>
            </w:r>
          </w:p>
          <w:p w14:paraId="5CE4C0CA" w14:textId="77777777" w:rsidR="00C4545B" w:rsidRPr="00C4545B" w:rsidRDefault="00C4545B" w:rsidP="00C4545B">
            <w:pPr>
              <w:rPr>
                <w:b/>
                <w:bCs/>
              </w:rPr>
            </w:pPr>
            <w:r w:rsidRPr="00C4545B">
              <w:rPr>
                <w:b/>
                <w:bCs/>
              </w:rPr>
              <w:t>Element source</w:t>
            </w:r>
          </w:p>
          <w:p w14:paraId="4EC4E537" w14:textId="77777777" w:rsidR="00C4545B" w:rsidRDefault="00C4545B" w:rsidP="00C4545B">
            <w:r>
              <w:t>&lt;img class="leaflet-tile leaflet-tile-loaded" src="https://tile.openstreetmap.org/4/15/9.png" style="height: 256px; width: 256px; left: 110px; top: -101px;"&gt;</w:t>
            </w:r>
          </w:p>
          <w:p w14:paraId="729A5508" w14:textId="77777777" w:rsidR="00C4545B" w:rsidRDefault="00C4545B" w:rsidP="00C4545B">
            <w:r>
              <w:t>To solve this issue, you need to...</w:t>
            </w:r>
          </w:p>
          <w:p w14:paraId="25BCFCE2" w14:textId="77777777" w:rsidR="00C4545B" w:rsidRDefault="00C4545B" w:rsidP="00C4545B">
            <w:r>
              <w:t>Fix at least one (1) of these issues:</w:t>
            </w:r>
          </w:p>
          <w:p w14:paraId="12C4A8A0" w14:textId="7AB00A7D" w:rsidR="00C4545B" w:rsidRDefault="00C4545B" w:rsidP="00C4545B">
            <w:pPr>
              <w:pStyle w:val="ListParagraph"/>
              <w:numPr>
                <w:ilvl w:val="0"/>
                <w:numId w:val="34"/>
              </w:numPr>
            </w:pPr>
            <w:r>
              <w:t>Element does not have an alt attribute</w:t>
            </w:r>
          </w:p>
          <w:p w14:paraId="30D0815F" w14:textId="1667FCB3" w:rsidR="00C4545B" w:rsidRDefault="00C4545B" w:rsidP="00C4545B">
            <w:pPr>
              <w:pStyle w:val="ListParagraph"/>
              <w:numPr>
                <w:ilvl w:val="0"/>
                <w:numId w:val="34"/>
              </w:numPr>
            </w:pPr>
            <w:r>
              <w:t>aria-label attribute does not exist or is empty</w:t>
            </w:r>
          </w:p>
          <w:p w14:paraId="7B725200" w14:textId="5E2217FC" w:rsidR="00C4545B" w:rsidRDefault="00C4545B" w:rsidP="00C4545B">
            <w:pPr>
              <w:pStyle w:val="ListParagraph"/>
              <w:numPr>
                <w:ilvl w:val="0"/>
                <w:numId w:val="34"/>
              </w:numPr>
            </w:pPr>
            <w:r>
              <w:t>aria-labelledby attribute does not exist, references elements that do not exist or references elements that are empty</w:t>
            </w:r>
          </w:p>
          <w:p w14:paraId="5F3971B4" w14:textId="47B53F38" w:rsidR="00C4545B" w:rsidRDefault="00C4545B" w:rsidP="00C4545B">
            <w:pPr>
              <w:pStyle w:val="ListParagraph"/>
              <w:numPr>
                <w:ilvl w:val="0"/>
                <w:numId w:val="34"/>
              </w:numPr>
            </w:pPr>
            <w:r>
              <w:t>Element has no title attribute</w:t>
            </w:r>
          </w:p>
          <w:p w14:paraId="7FA0894A" w14:textId="77777777" w:rsidR="002D53F9" w:rsidRDefault="00C4545B" w:rsidP="00C4545B">
            <w:pPr>
              <w:pStyle w:val="ListParagraph"/>
              <w:numPr>
                <w:ilvl w:val="0"/>
                <w:numId w:val="34"/>
              </w:numPr>
            </w:pPr>
            <w:r>
              <w:t>Element's default semantics were not overridden with role="none" or role="presentation"</w:t>
            </w:r>
          </w:p>
          <w:p w14:paraId="0D9F4BD7" w14:textId="77777777" w:rsidR="00FB4F96" w:rsidRPr="00FB4F96" w:rsidRDefault="00FB4F96" w:rsidP="00FB4F96">
            <w:pPr>
              <w:rPr>
                <w:b/>
                <w:bCs/>
              </w:rPr>
            </w:pPr>
            <w:r w:rsidRPr="00FB4F96">
              <w:rPr>
                <w:b/>
                <w:bCs/>
              </w:rPr>
              <w:t>Comment</w:t>
            </w:r>
          </w:p>
          <w:p w14:paraId="50437777" w14:textId="7E16A5D6" w:rsidR="00FB4F96" w:rsidRPr="00F00F28" w:rsidRDefault="00FB4F96" w:rsidP="00FB4F96">
            <w:r>
              <w:t>Add alt text to image</w:t>
            </w:r>
            <w:r w:rsidR="003C2213">
              <w:t xml:space="preserve"> letting the user know they can enter coordinates manually. </w:t>
            </w:r>
          </w:p>
        </w:tc>
      </w:tr>
      <w:tr w:rsidR="002D53F9" w:rsidRPr="00ED3A73" w14:paraId="60925F51" w14:textId="77777777" w:rsidTr="004D4278">
        <w:tc>
          <w:tcPr>
            <w:tcW w:w="8720" w:type="dxa"/>
            <w:gridSpan w:val="2"/>
          </w:tcPr>
          <w:p w14:paraId="47093F12" w14:textId="77777777" w:rsidR="002D53F9" w:rsidRDefault="00FB4F96" w:rsidP="004D4278">
            <w:r w:rsidRPr="00FB4F96">
              <w:rPr>
                <w:noProof/>
              </w:rPr>
              <w:lastRenderedPageBreak/>
              <w:drawing>
                <wp:inline distT="0" distB="0" distL="0" distR="0" wp14:anchorId="6D7AFE1A" wp14:editId="2273261B">
                  <wp:extent cx="5400040" cy="347980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00040" cy="3479800"/>
                          </a:xfrm>
                          <a:prstGeom prst="rect">
                            <a:avLst/>
                          </a:prstGeom>
                        </pic:spPr>
                      </pic:pic>
                    </a:graphicData>
                  </a:graphic>
                </wp:inline>
              </w:drawing>
            </w:r>
          </w:p>
          <w:p w14:paraId="2DF86A42" w14:textId="77777777" w:rsidR="00152C94" w:rsidRDefault="00152C94" w:rsidP="004D4278">
            <w:r w:rsidRPr="00152C94">
              <w:rPr>
                <w:noProof/>
              </w:rPr>
              <w:drawing>
                <wp:inline distT="0" distB="0" distL="0" distR="0" wp14:anchorId="188F61C1" wp14:editId="4FA5ED26">
                  <wp:extent cx="5182323" cy="2695951"/>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182323" cy="2695951"/>
                          </a:xfrm>
                          <a:prstGeom prst="rect">
                            <a:avLst/>
                          </a:prstGeom>
                        </pic:spPr>
                      </pic:pic>
                    </a:graphicData>
                  </a:graphic>
                </wp:inline>
              </w:drawing>
            </w:r>
          </w:p>
          <w:p w14:paraId="5ED9B219" w14:textId="6BBFEBDB" w:rsidR="00167D6B" w:rsidRPr="00F00F28" w:rsidRDefault="00167D6B" w:rsidP="004D4278">
            <w:r w:rsidRPr="00167D6B">
              <w:rPr>
                <w:noProof/>
              </w:rPr>
              <w:lastRenderedPageBreak/>
              <w:drawing>
                <wp:inline distT="0" distB="0" distL="0" distR="0" wp14:anchorId="3CC81796" wp14:editId="633DA60A">
                  <wp:extent cx="5400040" cy="28079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00040" cy="2807970"/>
                          </a:xfrm>
                          <a:prstGeom prst="rect">
                            <a:avLst/>
                          </a:prstGeom>
                        </pic:spPr>
                      </pic:pic>
                    </a:graphicData>
                  </a:graphic>
                </wp:inline>
              </w:drawing>
            </w:r>
          </w:p>
        </w:tc>
      </w:tr>
    </w:tbl>
    <w:p w14:paraId="11D36DC0" w14:textId="77260FD3" w:rsidR="002D53F9" w:rsidRDefault="002D53F9" w:rsidP="00235CB2">
      <w:pPr>
        <w:pStyle w:val="NumberedHeading2"/>
        <w:numPr>
          <w:ilvl w:val="0"/>
          <w:numId w:val="0"/>
        </w:numPr>
        <w:ind w:left="709"/>
      </w:pPr>
    </w:p>
    <w:tbl>
      <w:tblPr>
        <w:tblStyle w:val="TableGrid"/>
        <w:tblW w:w="8720" w:type="dxa"/>
        <w:tblLayout w:type="fixed"/>
        <w:tblLook w:val="04A0" w:firstRow="1" w:lastRow="0" w:firstColumn="1" w:lastColumn="0" w:noHBand="0" w:noVBand="1"/>
      </w:tblPr>
      <w:tblGrid>
        <w:gridCol w:w="2376"/>
        <w:gridCol w:w="6344"/>
      </w:tblGrid>
      <w:tr w:rsidR="002D53F9" w:rsidRPr="00ED3A73" w14:paraId="4EAF65FE" w14:textId="77777777" w:rsidTr="004D4278">
        <w:trPr>
          <w:trHeight w:val="579"/>
        </w:trPr>
        <w:tc>
          <w:tcPr>
            <w:tcW w:w="2376" w:type="dxa"/>
          </w:tcPr>
          <w:p w14:paraId="09A39542" w14:textId="77777777" w:rsidR="002D53F9" w:rsidRPr="00202EA2" w:rsidRDefault="002D53F9" w:rsidP="004D4278">
            <w:r w:rsidRPr="00202EA2">
              <w:t>Issue Number</w:t>
            </w:r>
          </w:p>
        </w:tc>
        <w:tc>
          <w:tcPr>
            <w:tcW w:w="6344" w:type="dxa"/>
          </w:tcPr>
          <w:p w14:paraId="63A1BBD2" w14:textId="6A6F6C2F" w:rsidR="002D53F9" w:rsidRPr="002D53F9" w:rsidRDefault="002D53F9" w:rsidP="004D4278">
            <w:pPr>
              <w:rPr>
                <w:rFonts w:cstheme="minorHAnsi"/>
              </w:rPr>
            </w:pPr>
            <w:r w:rsidRPr="002D53F9">
              <w:rPr>
                <w:rFonts w:cstheme="minorHAnsi"/>
              </w:rPr>
              <w:t xml:space="preserve">Accessibility </w:t>
            </w:r>
            <w:r w:rsidR="00864725">
              <w:rPr>
                <w:rFonts w:cstheme="minorHAnsi"/>
              </w:rPr>
              <w:t>4</w:t>
            </w:r>
          </w:p>
        </w:tc>
      </w:tr>
      <w:tr w:rsidR="002D53F9" w:rsidRPr="00ED3A73" w14:paraId="5B586D01" w14:textId="77777777" w:rsidTr="004D4278">
        <w:tc>
          <w:tcPr>
            <w:tcW w:w="2376" w:type="dxa"/>
          </w:tcPr>
          <w:p w14:paraId="39E8A108" w14:textId="77777777" w:rsidR="002D53F9" w:rsidRPr="00202EA2" w:rsidRDefault="002D53F9" w:rsidP="004D4278">
            <w:r w:rsidRPr="00202EA2">
              <w:t>Issue</w:t>
            </w:r>
          </w:p>
        </w:tc>
        <w:tc>
          <w:tcPr>
            <w:tcW w:w="6344" w:type="dxa"/>
          </w:tcPr>
          <w:p w14:paraId="2C768EFE" w14:textId="5B5B66D1" w:rsidR="002D53F9" w:rsidRPr="002D53F9" w:rsidRDefault="0082451B" w:rsidP="004D4278">
            <w:pPr>
              <w:pStyle w:val="Heading2"/>
              <w:shd w:val="clear" w:color="auto" w:fill="FFFFFF"/>
              <w:spacing w:before="0" w:after="0"/>
              <w:outlineLvl w:val="1"/>
              <w:rPr>
                <w:rFonts w:cstheme="minorHAnsi"/>
                <w:b w:val="0"/>
                <w:sz w:val="22"/>
                <w:szCs w:val="22"/>
              </w:rPr>
            </w:pPr>
            <w:r w:rsidRPr="0082451B">
              <w:rPr>
                <w:rFonts w:cstheme="minorHAnsi"/>
                <w:b w:val="0"/>
                <w:sz w:val="22"/>
                <w:szCs w:val="22"/>
              </w:rPr>
              <w:t>&lt;ul&gt; and &lt;ol&gt; must only directly contain &lt;li&gt;, &lt;script&gt; or &lt;template&gt; elements</w:t>
            </w:r>
          </w:p>
        </w:tc>
      </w:tr>
      <w:tr w:rsidR="002D53F9" w:rsidRPr="00ED3A73" w14:paraId="6DE18075" w14:textId="77777777" w:rsidTr="004D4278">
        <w:tc>
          <w:tcPr>
            <w:tcW w:w="2376" w:type="dxa"/>
          </w:tcPr>
          <w:p w14:paraId="6A5AAB2F" w14:textId="77777777" w:rsidR="002D53F9" w:rsidRPr="00202EA2" w:rsidRDefault="002D53F9" w:rsidP="004D4278">
            <w:r w:rsidRPr="00202EA2">
              <w:t>Link</w:t>
            </w:r>
          </w:p>
        </w:tc>
        <w:tc>
          <w:tcPr>
            <w:tcW w:w="6344" w:type="dxa"/>
          </w:tcPr>
          <w:p w14:paraId="306A2465" w14:textId="3E161427" w:rsidR="002D53F9" w:rsidRDefault="00BB052B" w:rsidP="0082451B">
            <w:pPr>
              <w:rPr>
                <w:rFonts w:cstheme="minorHAnsi"/>
              </w:rPr>
            </w:pPr>
            <w:hyperlink r:id="rId31" w:history="1">
              <w:r w:rsidR="00734E72" w:rsidRPr="00875A2A">
                <w:rPr>
                  <w:rStyle w:val="Hyperlink"/>
                  <w:rFonts w:asciiTheme="minorHAnsi" w:hAnsiTheme="minorHAnsi" w:cstheme="minorHAnsi"/>
                  <w:sz w:val="22"/>
                </w:rPr>
                <w:t>https://app-bldenrgy-ermx-iar-portal-ae-sit.azurewebsites.net/dataset/?q=testing&amp;ext_bbox=&amp;ext_prev_extent=</w:t>
              </w:r>
            </w:hyperlink>
          </w:p>
          <w:p w14:paraId="2D06AD33" w14:textId="0055A86F" w:rsidR="00734E72" w:rsidRDefault="00BB052B" w:rsidP="0082451B">
            <w:pPr>
              <w:rPr>
                <w:rFonts w:cstheme="minorHAnsi"/>
              </w:rPr>
            </w:pPr>
            <w:hyperlink r:id="rId32" w:history="1">
              <w:r w:rsidR="00734E72" w:rsidRPr="00875A2A">
                <w:rPr>
                  <w:rStyle w:val="Hyperlink"/>
                  <w:rFonts w:asciiTheme="minorHAnsi" w:hAnsiTheme="minorHAnsi" w:cstheme="minorHAnsi"/>
                  <w:sz w:val="22"/>
                </w:rPr>
                <w:t>https://app-bldenrgy-ermx-iar-portal-ae-sit.azurewebsites.net/survey/td-testing-publishing</w:t>
              </w:r>
            </w:hyperlink>
          </w:p>
          <w:p w14:paraId="33661286" w14:textId="5C58D4F9" w:rsidR="00734E72" w:rsidRPr="002D53F9" w:rsidRDefault="00734E72" w:rsidP="0082451B">
            <w:pPr>
              <w:rPr>
                <w:rFonts w:cstheme="minorHAnsi"/>
              </w:rPr>
            </w:pPr>
            <w:r>
              <w:rPr>
                <w:rFonts w:cstheme="minorHAnsi"/>
              </w:rPr>
              <w:t>Applies to all select boxes</w:t>
            </w:r>
            <w:r w:rsidR="00A1717A">
              <w:rPr>
                <w:rFonts w:cstheme="minorHAnsi"/>
              </w:rPr>
              <w:t xml:space="preserve"> </w:t>
            </w:r>
          </w:p>
        </w:tc>
      </w:tr>
      <w:tr w:rsidR="002D53F9" w:rsidRPr="00ED3A73" w14:paraId="10F4B3C5" w14:textId="77777777" w:rsidTr="004D4278">
        <w:tc>
          <w:tcPr>
            <w:tcW w:w="2376" w:type="dxa"/>
          </w:tcPr>
          <w:p w14:paraId="7F0A0A47" w14:textId="77777777" w:rsidR="002D53F9" w:rsidRPr="00202EA2" w:rsidRDefault="002D53F9" w:rsidP="004D4278">
            <w:r w:rsidRPr="00202EA2">
              <w:t>Impact</w:t>
            </w:r>
          </w:p>
        </w:tc>
        <w:tc>
          <w:tcPr>
            <w:tcW w:w="6344" w:type="dxa"/>
          </w:tcPr>
          <w:p w14:paraId="1CA5CA9A" w14:textId="50A8AA8C" w:rsidR="0082451B" w:rsidRPr="0082451B" w:rsidRDefault="0082451B" w:rsidP="0082451B">
            <w:pPr>
              <w:rPr>
                <w:rFonts w:cstheme="minorHAnsi"/>
                <w:lang w:eastAsia="en-NZ"/>
              </w:rPr>
            </w:pPr>
            <w:r w:rsidRPr="0082451B">
              <w:rPr>
                <w:rFonts w:cstheme="minorHAnsi"/>
                <w:lang w:eastAsia="en-NZ"/>
              </w:rPr>
              <w:t>Screen readers have a specific way of announcing lists. This feature makes lists clearer to understand, but will only work if lists are properly structured.</w:t>
            </w:r>
          </w:p>
          <w:p w14:paraId="63DF4448" w14:textId="137ADBD3" w:rsidR="0082451B" w:rsidRPr="0082451B" w:rsidRDefault="0082451B" w:rsidP="0082451B">
            <w:pPr>
              <w:rPr>
                <w:rFonts w:cstheme="minorHAnsi"/>
                <w:lang w:eastAsia="en-NZ"/>
              </w:rPr>
            </w:pPr>
            <w:r w:rsidRPr="0082451B">
              <w:rPr>
                <w:rFonts w:cstheme="minorHAnsi"/>
                <w:lang w:eastAsia="en-NZ"/>
              </w:rPr>
              <w:t>When content elements other than list items are contained within a set of list elements, screen readers cannot inform the listener that they are listening to items within the list.</w:t>
            </w:r>
          </w:p>
          <w:p w14:paraId="70D1DF6D" w14:textId="37364A7A" w:rsidR="0082451B" w:rsidRPr="0082451B" w:rsidRDefault="0082451B" w:rsidP="0082451B">
            <w:pPr>
              <w:rPr>
                <w:rFonts w:cstheme="minorHAnsi"/>
                <w:lang w:eastAsia="en-NZ"/>
              </w:rPr>
            </w:pPr>
            <w:r w:rsidRPr="0082451B">
              <w:rPr>
                <w:rFonts w:cstheme="minorHAnsi"/>
                <w:lang w:eastAsia="en-NZ"/>
              </w:rPr>
              <w:t>For a list to be valid, it must have both parent elements (a set of ul elements or a set of ol elements) and child elements (declared inside of these tags using the li element), and any other content elements are invalid.</w:t>
            </w:r>
          </w:p>
          <w:p w14:paraId="3F3936B6" w14:textId="3E754FCF" w:rsidR="002D53F9" w:rsidRPr="002D53F9" w:rsidRDefault="0082451B" w:rsidP="0082451B">
            <w:pPr>
              <w:rPr>
                <w:rFonts w:cstheme="minorHAnsi"/>
                <w:lang w:eastAsia="en-NZ"/>
              </w:rPr>
            </w:pPr>
            <w:r w:rsidRPr="0082451B">
              <w:rPr>
                <w:rFonts w:cstheme="minorHAnsi"/>
                <w:lang w:eastAsia="en-NZ"/>
              </w:rPr>
              <w:t>Although some non-content elements such as script, template, style, meta, link, map, area, and datalist are permitted within lists, content elements other than li are not permitted.</w:t>
            </w:r>
          </w:p>
        </w:tc>
      </w:tr>
      <w:tr w:rsidR="002D53F9" w:rsidRPr="00ED3A73" w14:paraId="2BC0BDD0" w14:textId="77777777" w:rsidTr="004D4278">
        <w:tc>
          <w:tcPr>
            <w:tcW w:w="2376" w:type="dxa"/>
          </w:tcPr>
          <w:p w14:paraId="16A14344" w14:textId="77777777" w:rsidR="002D53F9" w:rsidRPr="00202EA2" w:rsidRDefault="002D53F9" w:rsidP="004D4278">
            <w:r w:rsidRPr="00202EA2">
              <w:t>Severity</w:t>
            </w:r>
          </w:p>
        </w:tc>
        <w:tc>
          <w:tcPr>
            <w:tcW w:w="6344" w:type="dxa"/>
          </w:tcPr>
          <w:p w14:paraId="439E521B" w14:textId="192E92CB" w:rsidR="002D53F9" w:rsidRPr="00202EA2" w:rsidRDefault="0082451B" w:rsidP="004D4278">
            <w:pPr>
              <w:rPr>
                <w:lang w:eastAsia="en-NZ"/>
              </w:rPr>
            </w:pPr>
            <w:r>
              <w:rPr>
                <w:lang w:eastAsia="en-NZ"/>
              </w:rPr>
              <w:t>Major</w:t>
            </w:r>
          </w:p>
        </w:tc>
      </w:tr>
      <w:tr w:rsidR="002D53F9" w:rsidRPr="00ED3A73" w14:paraId="3753902B" w14:textId="77777777" w:rsidTr="004D4278">
        <w:tc>
          <w:tcPr>
            <w:tcW w:w="2376" w:type="dxa"/>
          </w:tcPr>
          <w:p w14:paraId="1C3E8C89" w14:textId="77777777" w:rsidR="002D53F9" w:rsidRPr="00202EA2" w:rsidRDefault="002D53F9" w:rsidP="004D4278">
            <w:r w:rsidRPr="00202EA2">
              <w:t>Required Correction</w:t>
            </w:r>
          </w:p>
        </w:tc>
        <w:tc>
          <w:tcPr>
            <w:tcW w:w="6344" w:type="dxa"/>
          </w:tcPr>
          <w:p w14:paraId="357542C7" w14:textId="0BFF4C28" w:rsidR="0082451B" w:rsidRDefault="0082451B" w:rsidP="0082451B">
            <w:r>
              <w:t>Ensure that lists are structured correctly</w:t>
            </w:r>
          </w:p>
          <w:p w14:paraId="6E8F9977" w14:textId="77777777" w:rsidR="0082451B" w:rsidRPr="0082451B" w:rsidRDefault="0082451B" w:rsidP="0082451B">
            <w:pPr>
              <w:rPr>
                <w:b/>
                <w:bCs/>
              </w:rPr>
            </w:pPr>
            <w:r w:rsidRPr="0082451B">
              <w:rPr>
                <w:b/>
                <w:bCs/>
              </w:rPr>
              <w:lastRenderedPageBreak/>
              <w:t>Element location</w:t>
            </w:r>
          </w:p>
          <w:p w14:paraId="15FF6DE2" w14:textId="77777777" w:rsidR="0082451B" w:rsidRDefault="0082451B" w:rsidP="0082451B">
            <w:r>
              <w:t>.select-options</w:t>
            </w:r>
          </w:p>
          <w:p w14:paraId="03273020" w14:textId="77777777" w:rsidR="0082451B" w:rsidRPr="0082451B" w:rsidRDefault="0082451B" w:rsidP="0082451B">
            <w:pPr>
              <w:rPr>
                <w:b/>
                <w:bCs/>
              </w:rPr>
            </w:pPr>
            <w:r w:rsidRPr="0082451B">
              <w:rPr>
                <w:b/>
                <w:bCs/>
              </w:rPr>
              <w:t>Element source</w:t>
            </w:r>
          </w:p>
          <w:p w14:paraId="116DF7DF" w14:textId="77777777" w:rsidR="0082451B" w:rsidRDefault="0082451B" w:rsidP="0082451B">
            <w:r>
              <w:t>&lt;ul class="select-options select-options-field-order-by os-host os-theme-dark os-host-resize-disabled os-host-scrollbar-horizontal-hidden os-host-scrollbar-vertical-hidden os-host-transition" data-module="tweaks-scrollbar"&gt;</w:t>
            </w:r>
          </w:p>
          <w:p w14:paraId="42CADAFD" w14:textId="77777777" w:rsidR="0082451B" w:rsidRDefault="0082451B" w:rsidP="0082451B">
            <w:r>
              <w:t>To solve this issue, you need to...</w:t>
            </w:r>
          </w:p>
          <w:p w14:paraId="7B3FF67F" w14:textId="77777777" w:rsidR="0082451B" w:rsidRDefault="0082451B" w:rsidP="0082451B">
            <w:r>
              <w:t>Fix the following:</w:t>
            </w:r>
          </w:p>
          <w:p w14:paraId="5FE05721" w14:textId="77777777" w:rsidR="0082451B" w:rsidRDefault="0082451B" w:rsidP="0082451B">
            <w:r>
              <w:t>List element has direct children that are not allowed inside &lt;li&gt; elements</w:t>
            </w:r>
          </w:p>
          <w:p w14:paraId="3C7B6388" w14:textId="77777777" w:rsidR="0082451B" w:rsidRDefault="0082451B" w:rsidP="0082451B"/>
          <w:p w14:paraId="64A62A60" w14:textId="77777777" w:rsidR="0082451B" w:rsidRDefault="0082451B" w:rsidP="0082451B">
            <w:r>
              <w:t>Related nodes:</w:t>
            </w:r>
          </w:p>
          <w:p w14:paraId="55B49A23" w14:textId="77777777" w:rsidR="0082451B" w:rsidRDefault="0082451B" w:rsidP="0082451B">
            <w:r>
              <w:t>.os-size-auto-observer</w:t>
            </w:r>
          </w:p>
          <w:p w14:paraId="0C8A14D3" w14:textId="77777777" w:rsidR="0082451B" w:rsidRDefault="0082451B" w:rsidP="0082451B">
            <w:r>
              <w:t>.os-content-glue</w:t>
            </w:r>
          </w:p>
          <w:p w14:paraId="5225D0A6" w14:textId="77777777" w:rsidR="002D53F9" w:rsidRDefault="0082451B" w:rsidP="0082451B">
            <w:r>
              <w:t>.os-padding</w:t>
            </w:r>
          </w:p>
          <w:p w14:paraId="5EA9E53D" w14:textId="556FBF6D" w:rsidR="0082451B" w:rsidRPr="0082451B" w:rsidRDefault="0082451B" w:rsidP="0082451B">
            <w:pPr>
              <w:rPr>
                <w:b/>
                <w:bCs/>
              </w:rPr>
            </w:pPr>
            <w:r w:rsidRPr="0082451B">
              <w:rPr>
                <w:b/>
                <w:bCs/>
              </w:rPr>
              <w:t>Comment</w:t>
            </w:r>
          </w:p>
          <w:p w14:paraId="26A2318C" w14:textId="0FA987D7" w:rsidR="0082451B" w:rsidRPr="00F00F28" w:rsidRDefault="0082451B" w:rsidP="0082451B">
            <w:r>
              <w:t xml:space="preserve">UL has direct divs underneath it. Please follow standards practices for HTML lists. </w:t>
            </w:r>
          </w:p>
        </w:tc>
      </w:tr>
      <w:tr w:rsidR="002D53F9" w:rsidRPr="00ED3A73" w14:paraId="5C0FDF00" w14:textId="77777777" w:rsidTr="004D4278">
        <w:tc>
          <w:tcPr>
            <w:tcW w:w="8720" w:type="dxa"/>
            <w:gridSpan w:val="2"/>
          </w:tcPr>
          <w:p w14:paraId="1BCE7FF7" w14:textId="16342039" w:rsidR="002D53F9" w:rsidRPr="00F00F28" w:rsidRDefault="0082451B" w:rsidP="0082451B">
            <w:pPr>
              <w:tabs>
                <w:tab w:val="left" w:pos="1440"/>
              </w:tabs>
            </w:pPr>
            <w:r w:rsidRPr="0082451B">
              <w:rPr>
                <w:noProof/>
              </w:rPr>
              <w:lastRenderedPageBreak/>
              <w:drawing>
                <wp:inline distT="0" distB="0" distL="0" distR="0" wp14:anchorId="7D71D0F6" wp14:editId="126A61BC">
                  <wp:extent cx="3477110" cy="1114581"/>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477110" cy="1114581"/>
                          </a:xfrm>
                          <a:prstGeom prst="rect">
                            <a:avLst/>
                          </a:prstGeom>
                        </pic:spPr>
                      </pic:pic>
                    </a:graphicData>
                  </a:graphic>
                </wp:inline>
              </w:drawing>
            </w:r>
          </w:p>
        </w:tc>
      </w:tr>
    </w:tbl>
    <w:p w14:paraId="0A3A10E2" w14:textId="67EAECA6" w:rsidR="002D53F9" w:rsidRDefault="002D53F9" w:rsidP="00235CB2">
      <w:pPr>
        <w:pStyle w:val="NumberedHeading2"/>
        <w:numPr>
          <w:ilvl w:val="0"/>
          <w:numId w:val="0"/>
        </w:numPr>
        <w:ind w:left="709"/>
      </w:pPr>
    </w:p>
    <w:tbl>
      <w:tblPr>
        <w:tblStyle w:val="TableGrid"/>
        <w:tblW w:w="8720" w:type="dxa"/>
        <w:tblLayout w:type="fixed"/>
        <w:tblLook w:val="04A0" w:firstRow="1" w:lastRow="0" w:firstColumn="1" w:lastColumn="0" w:noHBand="0" w:noVBand="1"/>
      </w:tblPr>
      <w:tblGrid>
        <w:gridCol w:w="2376"/>
        <w:gridCol w:w="6344"/>
      </w:tblGrid>
      <w:tr w:rsidR="002D53F9" w:rsidRPr="00ED3A73" w14:paraId="1ADE9E16" w14:textId="77777777" w:rsidTr="004D4278">
        <w:trPr>
          <w:trHeight w:val="579"/>
        </w:trPr>
        <w:tc>
          <w:tcPr>
            <w:tcW w:w="2376" w:type="dxa"/>
          </w:tcPr>
          <w:p w14:paraId="2DB8F39D" w14:textId="77777777" w:rsidR="002D53F9" w:rsidRPr="00202EA2" w:rsidRDefault="002D53F9" w:rsidP="004D4278">
            <w:r w:rsidRPr="00202EA2">
              <w:t>Issue Number</w:t>
            </w:r>
          </w:p>
        </w:tc>
        <w:tc>
          <w:tcPr>
            <w:tcW w:w="6344" w:type="dxa"/>
          </w:tcPr>
          <w:p w14:paraId="2B669E96" w14:textId="4E1A7B70" w:rsidR="002D53F9" w:rsidRPr="002D53F9" w:rsidRDefault="002D53F9" w:rsidP="004D4278">
            <w:pPr>
              <w:rPr>
                <w:rFonts w:cstheme="minorHAnsi"/>
              </w:rPr>
            </w:pPr>
            <w:r w:rsidRPr="002D53F9">
              <w:rPr>
                <w:rFonts w:cstheme="minorHAnsi"/>
              </w:rPr>
              <w:t xml:space="preserve">Accessibility </w:t>
            </w:r>
            <w:r w:rsidR="00864725">
              <w:rPr>
                <w:rFonts w:cstheme="minorHAnsi"/>
              </w:rPr>
              <w:t>5</w:t>
            </w:r>
          </w:p>
        </w:tc>
      </w:tr>
      <w:tr w:rsidR="002D53F9" w:rsidRPr="00ED3A73" w14:paraId="12C62AD2" w14:textId="77777777" w:rsidTr="004D4278">
        <w:tc>
          <w:tcPr>
            <w:tcW w:w="2376" w:type="dxa"/>
          </w:tcPr>
          <w:p w14:paraId="6963714E" w14:textId="77777777" w:rsidR="002D53F9" w:rsidRPr="00202EA2" w:rsidRDefault="002D53F9" w:rsidP="004D4278">
            <w:r w:rsidRPr="00202EA2">
              <w:t>Issue</w:t>
            </w:r>
          </w:p>
        </w:tc>
        <w:tc>
          <w:tcPr>
            <w:tcW w:w="6344" w:type="dxa"/>
          </w:tcPr>
          <w:p w14:paraId="26FEA9D5" w14:textId="17DD088B" w:rsidR="002D53F9" w:rsidRPr="002D53F9" w:rsidRDefault="0082451B" w:rsidP="004D4278">
            <w:pPr>
              <w:pStyle w:val="Heading2"/>
              <w:shd w:val="clear" w:color="auto" w:fill="FFFFFF"/>
              <w:spacing w:before="0" w:after="0"/>
              <w:outlineLvl w:val="1"/>
              <w:rPr>
                <w:rFonts w:cstheme="minorHAnsi"/>
                <w:b w:val="0"/>
                <w:sz w:val="22"/>
                <w:szCs w:val="22"/>
              </w:rPr>
            </w:pPr>
            <w:r w:rsidRPr="0082451B">
              <w:rPr>
                <w:rFonts w:cstheme="minorHAnsi"/>
                <w:b w:val="0"/>
                <w:sz w:val="22"/>
                <w:szCs w:val="22"/>
              </w:rPr>
              <w:t>&lt;li&gt; elements must be contained in a &lt;ul&gt; or &lt;ol&gt;</w:t>
            </w:r>
          </w:p>
        </w:tc>
      </w:tr>
      <w:tr w:rsidR="002D53F9" w:rsidRPr="00ED3A73" w14:paraId="0B925052" w14:textId="77777777" w:rsidTr="004D4278">
        <w:tc>
          <w:tcPr>
            <w:tcW w:w="2376" w:type="dxa"/>
          </w:tcPr>
          <w:p w14:paraId="576576FB" w14:textId="77777777" w:rsidR="002D53F9" w:rsidRPr="00202EA2" w:rsidRDefault="002D53F9" w:rsidP="004D4278">
            <w:r w:rsidRPr="00202EA2">
              <w:t>Link</w:t>
            </w:r>
          </w:p>
        </w:tc>
        <w:tc>
          <w:tcPr>
            <w:tcW w:w="6344" w:type="dxa"/>
          </w:tcPr>
          <w:p w14:paraId="41315527" w14:textId="0EAB911B" w:rsidR="002D53F9" w:rsidRDefault="00BB052B" w:rsidP="004D4278">
            <w:pPr>
              <w:rPr>
                <w:rFonts w:cstheme="minorHAnsi"/>
              </w:rPr>
            </w:pPr>
            <w:hyperlink r:id="rId34" w:history="1">
              <w:r w:rsidR="00A1717A" w:rsidRPr="00875A2A">
                <w:rPr>
                  <w:rStyle w:val="Hyperlink"/>
                  <w:rFonts w:asciiTheme="minorHAnsi" w:hAnsiTheme="minorHAnsi" w:cstheme="minorHAnsi"/>
                  <w:sz w:val="22"/>
                </w:rPr>
                <w:t>https://app-bldenrgy-ermx-iar-portal-ae-sit.azurewebsites.net/dataset/?q=testing&amp;ext_bbox=&amp;ext_prev_extent=</w:t>
              </w:r>
            </w:hyperlink>
          </w:p>
          <w:p w14:paraId="15A1A7A8" w14:textId="77777777" w:rsidR="00A1717A" w:rsidRDefault="00BB052B" w:rsidP="00A1717A">
            <w:pPr>
              <w:rPr>
                <w:rFonts w:cstheme="minorHAnsi"/>
              </w:rPr>
            </w:pPr>
            <w:hyperlink r:id="rId35" w:history="1">
              <w:r w:rsidR="00A1717A" w:rsidRPr="00875A2A">
                <w:rPr>
                  <w:rStyle w:val="Hyperlink"/>
                  <w:rFonts w:asciiTheme="minorHAnsi" w:hAnsiTheme="minorHAnsi" w:cstheme="minorHAnsi"/>
                  <w:sz w:val="22"/>
                </w:rPr>
                <w:t>https://app-bldenrgy-ermx-iar-portal-ae-sit.azurewebsites.net/survey/td-testing-publishing</w:t>
              </w:r>
            </w:hyperlink>
          </w:p>
          <w:p w14:paraId="6A9259F7" w14:textId="08591DDD" w:rsidR="00A1717A" w:rsidRPr="002D53F9" w:rsidRDefault="00A1717A" w:rsidP="00A1717A">
            <w:pPr>
              <w:rPr>
                <w:rFonts w:cstheme="minorHAnsi"/>
              </w:rPr>
            </w:pPr>
            <w:r>
              <w:rPr>
                <w:rFonts w:cstheme="minorHAnsi"/>
              </w:rPr>
              <w:t>Applies to all select boxes</w:t>
            </w:r>
          </w:p>
        </w:tc>
      </w:tr>
      <w:tr w:rsidR="002D53F9" w:rsidRPr="00ED3A73" w14:paraId="6B38A8F3" w14:textId="77777777" w:rsidTr="004D4278">
        <w:tc>
          <w:tcPr>
            <w:tcW w:w="2376" w:type="dxa"/>
          </w:tcPr>
          <w:p w14:paraId="0720095F" w14:textId="77777777" w:rsidR="002D53F9" w:rsidRPr="00202EA2" w:rsidRDefault="002D53F9" w:rsidP="004D4278">
            <w:r w:rsidRPr="00202EA2">
              <w:lastRenderedPageBreak/>
              <w:t>Impact</w:t>
            </w:r>
          </w:p>
        </w:tc>
        <w:tc>
          <w:tcPr>
            <w:tcW w:w="6344" w:type="dxa"/>
          </w:tcPr>
          <w:p w14:paraId="55688CB6" w14:textId="62D10759" w:rsidR="0082451B" w:rsidRPr="0082451B" w:rsidRDefault="0082451B" w:rsidP="0082451B">
            <w:pPr>
              <w:rPr>
                <w:rFonts w:cstheme="minorHAnsi"/>
                <w:lang w:eastAsia="en-NZ"/>
              </w:rPr>
            </w:pPr>
            <w:r w:rsidRPr="0082451B">
              <w:rPr>
                <w:rFonts w:cstheme="minorHAnsi"/>
                <w:lang w:eastAsia="en-NZ"/>
              </w:rPr>
              <w:t>For a list to be valid, it must have both parent and child elements. Parent elements can either be a set of ul tags or a set of ol tags. Child elements must be declared inside of these tags using the li tag.</w:t>
            </w:r>
          </w:p>
          <w:p w14:paraId="22EA13FC" w14:textId="0813C690" w:rsidR="0082451B" w:rsidRPr="0082451B" w:rsidRDefault="0082451B" w:rsidP="0082451B">
            <w:pPr>
              <w:rPr>
                <w:rFonts w:cstheme="minorHAnsi"/>
                <w:lang w:eastAsia="en-NZ"/>
              </w:rPr>
            </w:pPr>
            <w:r w:rsidRPr="0082451B">
              <w:rPr>
                <w:rFonts w:cstheme="minorHAnsi"/>
                <w:lang w:eastAsia="en-NZ"/>
              </w:rPr>
              <w:t>Screen readers notify users when they come to a list, and tell them how many items are in a list. Announcing the number of items in a list and the current list item helps listeners know what they are listening to, and what to expect as they listen to it.</w:t>
            </w:r>
          </w:p>
          <w:p w14:paraId="73144219" w14:textId="090D6B10" w:rsidR="002D53F9" w:rsidRPr="002D53F9" w:rsidRDefault="0082451B" w:rsidP="0082451B">
            <w:pPr>
              <w:rPr>
                <w:rFonts w:cstheme="minorHAnsi"/>
                <w:lang w:eastAsia="en-NZ"/>
              </w:rPr>
            </w:pPr>
            <w:r w:rsidRPr="0082451B">
              <w:rPr>
                <w:rFonts w:cstheme="minorHAnsi"/>
                <w:lang w:eastAsia="en-NZ"/>
              </w:rPr>
              <w:t>If you don't mark up a list using proper semantic markup in a hierarchy, list items cannot inform the listener that they are listening to a list when no parent is indicating the presence of a list and the type of list.</w:t>
            </w:r>
          </w:p>
        </w:tc>
      </w:tr>
      <w:tr w:rsidR="002D53F9" w:rsidRPr="00ED3A73" w14:paraId="0181DFAA" w14:textId="77777777" w:rsidTr="004D4278">
        <w:tc>
          <w:tcPr>
            <w:tcW w:w="2376" w:type="dxa"/>
          </w:tcPr>
          <w:p w14:paraId="77B65375" w14:textId="77777777" w:rsidR="002D53F9" w:rsidRPr="00202EA2" w:rsidRDefault="002D53F9" w:rsidP="004D4278">
            <w:r w:rsidRPr="00202EA2">
              <w:t>Severity</w:t>
            </w:r>
          </w:p>
        </w:tc>
        <w:tc>
          <w:tcPr>
            <w:tcW w:w="6344" w:type="dxa"/>
          </w:tcPr>
          <w:p w14:paraId="28AC9FF9" w14:textId="23B636C1" w:rsidR="002D53F9" w:rsidRPr="00202EA2" w:rsidRDefault="0082451B" w:rsidP="004D4278">
            <w:pPr>
              <w:rPr>
                <w:lang w:eastAsia="en-NZ"/>
              </w:rPr>
            </w:pPr>
            <w:r>
              <w:rPr>
                <w:lang w:eastAsia="en-NZ"/>
              </w:rPr>
              <w:t>Major</w:t>
            </w:r>
          </w:p>
        </w:tc>
      </w:tr>
      <w:tr w:rsidR="002D53F9" w:rsidRPr="00ED3A73" w14:paraId="2C7D44CC" w14:textId="77777777" w:rsidTr="004D4278">
        <w:tc>
          <w:tcPr>
            <w:tcW w:w="2376" w:type="dxa"/>
          </w:tcPr>
          <w:p w14:paraId="6E6E25D1" w14:textId="77777777" w:rsidR="002D53F9" w:rsidRPr="00202EA2" w:rsidRDefault="002D53F9" w:rsidP="004D4278">
            <w:r w:rsidRPr="00202EA2">
              <w:t>Required Correction</w:t>
            </w:r>
          </w:p>
        </w:tc>
        <w:tc>
          <w:tcPr>
            <w:tcW w:w="6344" w:type="dxa"/>
          </w:tcPr>
          <w:p w14:paraId="11A4F933" w14:textId="7215E6D6" w:rsidR="0082451B" w:rsidRDefault="0082451B" w:rsidP="0082451B">
            <w:r>
              <w:t>Ensures &lt;li&gt; elements are used semantically</w:t>
            </w:r>
          </w:p>
          <w:p w14:paraId="00F8D3D3" w14:textId="77777777" w:rsidR="0082451B" w:rsidRPr="0082451B" w:rsidRDefault="0082451B" w:rsidP="0082451B">
            <w:pPr>
              <w:rPr>
                <w:b/>
                <w:bCs/>
              </w:rPr>
            </w:pPr>
            <w:r w:rsidRPr="0082451B">
              <w:rPr>
                <w:b/>
                <w:bCs/>
              </w:rPr>
              <w:t>Element location</w:t>
            </w:r>
          </w:p>
          <w:p w14:paraId="64E30544" w14:textId="77777777" w:rsidR="0082451B" w:rsidRDefault="0082451B" w:rsidP="0082451B">
            <w:r>
              <w:t>li[data-index="0"]</w:t>
            </w:r>
          </w:p>
          <w:p w14:paraId="744DE3B5" w14:textId="77777777" w:rsidR="0082451B" w:rsidRPr="0082451B" w:rsidRDefault="0082451B" w:rsidP="0082451B">
            <w:pPr>
              <w:rPr>
                <w:b/>
                <w:bCs/>
              </w:rPr>
            </w:pPr>
            <w:r w:rsidRPr="0082451B">
              <w:rPr>
                <w:b/>
                <w:bCs/>
              </w:rPr>
              <w:t>Element source</w:t>
            </w:r>
          </w:p>
          <w:p w14:paraId="6B259288" w14:textId="77777777" w:rsidR="0082451B" w:rsidRDefault="0082451B" w:rsidP="0082451B">
            <w:r>
              <w:t>&lt;li data-index="0" data-value="score desc, metadata_modified desc" class="active"&gt;Relevance&lt;/li&gt;</w:t>
            </w:r>
          </w:p>
          <w:p w14:paraId="1B736E4F" w14:textId="77777777" w:rsidR="0082451B" w:rsidRDefault="0082451B" w:rsidP="0082451B">
            <w:r>
              <w:t>To solve this issue, you need to...</w:t>
            </w:r>
          </w:p>
          <w:p w14:paraId="365B8CC4" w14:textId="77777777" w:rsidR="0082451B" w:rsidRDefault="0082451B" w:rsidP="0082451B">
            <w:r>
              <w:t>Fix the following:</w:t>
            </w:r>
          </w:p>
          <w:p w14:paraId="604EFF6D" w14:textId="77777777" w:rsidR="002D53F9" w:rsidRDefault="0082451B" w:rsidP="0082451B">
            <w:r>
              <w:t>List item does not have a &lt;ul&gt;, &lt;ol&gt; parent element</w:t>
            </w:r>
          </w:p>
          <w:p w14:paraId="48FE22BB" w14:textId="77777777" w:rsidR="005C0F12" w:rsidRPr="005C0F12" w:rsidRDefault="005C0F12" w:rsidP="0082451B">
            <w:pPr>
              <w:rPr>
                <w:b/>
                <w:bCs/>
              </w:rPr>
            </w:pPr>
            <w:r w:rsidRPr="005C0F12">
              <w:rPr>
                <w:b/>
                <w:bCs/>
              </w:rPr>
              <w:t>Comment</w:t>
            </w:r>
          </w:p>
          <w:p w14:paraId="12ADB173" w14:textId="400FCF78" w:rsidR="005C0F12" w:rsidRPr="00F00F28" w:rsidRDefault="005C0F12" w:rsidP="0082451B">
            <w:r>
              <w:t>Ii has no OL/UL parent. Please follow standards practices for HTML lists.</w:t>
            </w:r>
          </w:p>
        </w:tc>
      </w:tr>
      <w:tr w:rsidR="002D53F9" w:rsidRPr="00ED3A73" w14:paraId="0E7F0073" w14:textId="77777777" w:rsidTr="004D4278">
        <w:tc>
          <w:tcPr>
            <w:tcW w:w="8720" w:type="dxa"/>
            <w:gridSpan w:val="2"/>
          </w:tcPr>
          <w:p w14:paraId="5CC50C8A" w14:textId="5DED1FAD" w:rsidR="002D53F9" w:rsidRPr="00F00F28" w:rsidRDefault="0082451B" w:rsidP="004D4278">
            <w:r w:rsidRPr="0082451B">
              <w:rPr>
                <w:noProof/>
              </w:rPr>
              <w:drawing>
                <wp:inline distT="0" distB="0" distL="0" distR="0" wp14:anchorId="6CE51633" wp14:editId="2B918103">
                  <wp:extent cx="3477110" cy="1114581"/>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477110" cy="1114581"/>
                          </a:xfrm>
                          <a:prstGeom prst="rect">
                            <a:avLst/>
                          </a:prstGeom>
                        </pic:spPr>
                      </pic:pic>
                    </a:graphicData>
                  </a:graphic>
                </wp:inline>
              </w:drawing>
            </w:r>
          </w:p>
        </w:tc>
      </w:tr>
    </w:tbl>
    <w:p w14:paraId="3A857A7D" w14:textId="3940E7FC" w:rsidR="002D53F9" w:rsidRDefault="002D53F9" w:rsidP="00235CB2">
      <w:pPr>
        <w:pStyle w:val="NumberedHeading2"/>
        <w:numPr>
          <w:ilvl w:val="0"/>
          <w:numId w:val="0"/>
        </w:numPr>
        <w:ind w:left="709"/>
      </w:pPr>
    </w:p>
    <w:tbl>
      <w:tblPr>
        <w:tblStyle w:val="TableGrid"/>
        <w:tblW w:w="8720" w:type="dxa"/>
        <w:tblLayout w:type="fixed"/>
        <w:tblLook w:val="04A0" w:firstRow="1" w:lastRow="0" w:firstColumn="1" w:lastColumn="0" w:noHBand="0" w:noVBand="1"/>
      </w:tblPr>
      <w:tblGrid>
        <w:gridCol w:w="2376"/>
        <w:gridCol w:w="6344"/>
      </w:tblGrid>
      <w:tr w:rsidR="002D53F9" w:rsidRPr="00ED3A73" w14:paraId="1C492EF9" w14:textId="77777777" w:rsidTr="004D4278">
        <w:trPr>
          <w:trHeight w:val="579"/>
        </w:trPr>
        <w:tc>
          <w:tcPr>
            <w:tcW w:w="2376" w:type="dxa"/>
          </w:tcPr>
          <w:p w14:paraId="38444484" w14:textId="77777777" w:rsidR="002D53F9" w:rsidRPr="00202EA2" w:rsidRDefault="002D53F9" w:rsidP="004D4278">
            <w:r w:rsidRPr="00202EA2">
              <w:t>Issue Number</w:t>
            </w:r>
          </w:p>
        </w:tc>
        <w:tc>
          <w:tcPr>
            <w:tcW w:w="6344" w:type="dxa"/>
          </w:tcPr>
          <w:p w14:paraId="2E054C34" w14:textId="7F623B86" w:rsidR="002D53F9" w:rsidRPr="002D53F9" w:rsidRDefault="002D53F9" w:rsidP="004D4278">
            <w:pPr>
              <w:rPr>
                <w:rFonts w:cstheme="minorHAnsi"/>
              </w:rPr>
            </w:pPr>
            <w:r w:rsidRPr="002D53F9">
              <w:rPr>
                <w:rFonts w:cstheme="minorHAnsi"/>
              </w:rPr>
              <w:t xml:space="preserve">Accessibility </w:t>
            </w:r>
            <w:r w:rsidR="00864725">
              <w:rPr>
                <w:rFonts w:cstheme="minorHAnsi"/>
              </w:rPr>
              <w:t>6</w:t>
            </w:r>
          </w:p>
        </w:tc>
      </w:tr>
      <w:tr w:rsidR="002D53F9" w:rsidRPr="00ED3A73" w14:paraId="2EA85733" w14:textId="77777777" w:rsidTr="004D4278">
        <w:tc>
          <w:tcPr>
            <w:tcW w:w="2376" w:type="dxa"/>
          </w:tcPr>
          <w:p w14:paraId="3E9BD642" w14:textId="77777777" w:rsidR="002D53F9" w:rsidRPr="00202EA2" w:rsidRDefault="002D53F9" w:rsidP="004D4278">
            <w:r w:rsidRPr="00202EA2">
              <w:t>Issue</w:t>
            </w:r>
          </w:p>
        </w:tc>
        <w:tc>
          <w:tcPr>
            <w:tcW w:w="6344" w:type="dxa"/>
          </w:tcPr>
          <w:p w14:paraId="7B77669C" w14:textId="148A44A2" w:rsidR="002D53F9" w:rsidRPr="002D53F9" w:rsidRDefault="00E40131" w:rsidP="00E40131">
            <w:pPr>
              <w:pStyle w:val="Heading2"/>
              <w:shd w:val="clear" w:color="auto" w:fill="FFFFFF"/>
              <w:spacing w:before="0" w:after="0"/>
              <w:outlineLvl w:val="1"/>
              <w:rPr>
                <w:rFonts w:cstheme="minorHAnsi"/>
                <w:b w:val="0"/>
                <w:sz w:val="22"/>
                <w:szCs w:val="22"/>
              </w:rPr>
            </w:pPr>
            <w:r w:rsidRPr="00E40131">
              <w:rPr>
                <w:rFonts w:cstheme="minorHAnsi"/>
                <w:b w:val="0"/>
                <w:sz w:val="22"/>
                <w:szCs w:val="22"/>
              </w:rPr>
              <w:t>Links must have discernible text</w:t>
            </w:r>
          </w:p>
        </w:tc>
      </w:tr>
      <w:tr w:rsidR="002D53F9" w:rsidRPr="00ED3A73" w14:paraId="14C9CFCB" w14:textId="77777777" w:rsidTr="004D4278">
        <w:tc>
          <w:tcPr>
            <w:tcW w:w="2376" w:type="dxa"/>
          </w:tcPr>
          <w:p w14:paraId="0B2601FE" w14:textId="77777777" w:rsidR="002D53F9" w:rsidRPr="00202EA2" w:rsidRDefault="002D53F9" w:rsidP="004D4278">
            <w:r w:rsidRPr="00202EA2">
              <w:t>Link</w:t>
            </w:r>
          </w:p>
        </w:tc>
        <w:tc>
          <w:tcPr>
            <w:tcW w:w="6344" w:type="dxa"/>
          </w:tcPr>
          <w:p w14:paraId="4C27252B" w14:textId="4540A2D8" w:rsidR="002D53F9" w:rsidRPr="002D53F9" w:rsidRDefault="00E40131" w:rsidP="004D4278">
            <w:pPr>
              <w:rPr>
                <w:rFonts w:cstheme="minorHAnsi"/>
              </w:rPr>
            </w:pPr>
            <w:r w:rsidRPr="00E40131">
              <w:rPr>
                <w:rFonts w:cstheme="minorHAnsi"/>
              </w:rPr>
              <w:t>https://app-bldenrgy-ermx-iar-portal-ae-sit.azurewebsites.net/submission</w:t>
            </w:r>
          </w:p>
        </w:tc>
      </w:tr>
      <w:tr w:rsidR="002D53F9" w:rsidRPr="00ED3A73" w14:paraId="0984EE39" w14:textId="77777777" w:rsidTr="004D4278">
        <w:tc>
          <w:tcPr>
            <w:tcW w:w="2376" w:type="dxa"/>
          </w:tcPr>
          <w:p w14:paraId="1D356B2D" w14:textId="77777777" w:rsidR="002D53F9" w:rsidRPr="00202EA2" w:rsidRDefault="002D53F9" w:rsidP="004D4278">
            <w:r w:rsidRPr="00202EA2">
              <w:lastRenderedPageBreak/>
              <w:t>Impact</w:t>
            </w:r>
          </w:p>
        </w:tc>
        <w:tc>
          <w:tcPr>
            <w:tcW w:w="6344" w:type="dxa"/>
          </w:tcPr>
          <w:p w14:paraId="12475A5D" w14:textId="04929CD1" w:rsidR="00E40131" w:rsidRPr="00E40131" w:rsidRDefault="00E40131" w:rsidP="00E40131">
            <w:pPr>
              <w:rPr>
                <w:rFonts w:cstheme="minorHAnsi"/>
                <w:lang w:eastAsia="en-NZ"/>
              </w:rPr>
            </w:pPr>
            <w:r w:rsidRPr="00E40131">
              <w:rPr>
                <w:rFonts w:cstheme="minorHAnsi"/>
                <w:lang w:eastAsia="en-NZ"/>
              </w:rPr>
              <w:t>Inaccessible link elements pose barriers to accessibility, as they are a fundamental component of a website.</w:t>
            </w:r>
          </w:p>
          <w:p w14:paraId="1947B0A8" w14:textId="0796AAA9" w:rsidR="00E40131" w:rsidRPr="00E40131" w:rsidRDefault="00E40131" w:rsidP="00E40131">
            <w:pPr>
              <w:rPr>
                <w:rFonts w:cstheme="minorHAnsi"/>
                <w:lang w:eastAsia="en-NZ"/>
              </w:rPr>
            </w:pPr>
            <w:r w:rsidRPr="00E40131">
              <w:rPr>
                <w:rFonts w:cstheme="minorHAnsi"/>
                <w:lang w:eastAsia="en-NZ"/>
              </w:rPr>
              <w:t>Users who rely exclusively on a keyboard (and no mouse) to navigate a webpage can only click on links that can receive programmatic focus. A link that cannot receive programmatic focus is inaccessible to these users.</w:t>
            </w:r>
          </w:p>
          <w:p w14:paraId="2E2DB376" w14:textId="3A1DD9BB" w:rsidR="00E40131" w:rsidRPr="00E40131" w:rsidRDefault="00E40131" w:rsidP="00E40131">
            <w:pPr>
              <w:rPr>
                <w:rFonts w:cstheme="minorHAnsi"/>
                <w:lang w:eastAsia="en-NZ"/>
              </w:rPr>
            </w:pPr>
            <w:r w:rsidRPr="00E40131">
              <w:rPr>
                <w:rFonts w:cstheme="minorHAnsi"/>
                <w:lang w:eastAsia="en-NZ"/>
              </w:rPr>
              <w:t>Like sighted users, screen reader users need to know where a link is pointing. Inner link text provides this information, though it won't get used if a screen reader can't access it.</w:t>
            </w:r>
          </w:p>
          <w:p w14:paraId="255D5B51" w14:textId="2A4A6F0A" w:rsidR="002D53F9" w:rsidRPr="002D53F9" w:rsidRDefault="00E40131" w:rsidP="00E40131">
            <w:pPr>
              <w:rPr>
                <w:rFonts w:cstheme="minorHAnsi"/>
                <w:lang w:eastAsia="en-NZ"/>
              </w:rPr>
            </w:pPr>
            <w:r w:rsidRPr="00E40131">
              <w:rPr>
                <w:rFonts w:cstheme="minorHAnsi"/>
                <w:lang w:eastAsia="en-NZ"/>
              </w:rPr>
              <w:t>Keyboard users, including visually impaired screen reader users or people who cannot use a mouse, can activate only the links and form elements that can receive programmatic focus. Any events activated exclusively by other types of focus, for example onmouseover events that depend on the mouse hover focus, are inaccessible to keyboard users. Only links and form elements receive keyboard focus by default. Modify elements that are not links or form components to receive focus by adding tabindex="0".</w:t>
            </w:r>
          </w:p>
        </w:tc>
      </w:tr>
      <w:tr w:rsidR="002D53F9" w:rsidRPr="00ED3A73" w14:paraId="18DDF79F" w14:textId="77777777" w:rsidTr="004D4278">
        <w:tc>
          <w:tcPr>
            <w:tcW w:w="2376" w:type="dxa"/>
          </w:tcPr>
          <w:p w14:paraId="4BB3B23C" w14:textId="77777777" w:rsidR="002D53F9" w:rsidRPr="00202EA2" w:rsidRDefault="002D53F9" w:rsidP="004D4278">
            <w:r w:rsidRPr="00202EA2">
              <w:t>Severity</w:t>
            </w:r>
          </w:p>
        </w:tc>
        <w:tc>
          <w:tcPr>
            <w:tcW w:w="6344" w:type="dxa"/>
          </w:tcPr>
          <w:p w14:paraId="47C9841C" w14:textId="1318E01D" w:rsidR="002D53F9" w:rsidRPr="00202EA2" w:rsidRDefault="00E40131" w:rsidP="004D4278">
            <w:pPr>
              <w:rPr>
                <w:lang w:eastAsia="en-NZ"/>
              </w:rPr>
            </w:pPr>
            <w:r>
              <w:rPr>
                <w:lang w:eastAsia="en-NZ"/>
              </w:rPr>
              <w:t>Major</w:t>
            </w:r>
          </w:p>
        </w:tc>
      </w:tr>
      <w:tr w:rsidR="002D53F9" w:rsidRPr="00ED3A73" w14:paraId="779B7CF2" w14:textId="77777777" w:rsidTr="004D4278">
        <w:tc>
          <w:tcPr>
            <w:tcW w:w="2376" w:type="dxa"/>
          </w:tcPr>
          <w:p w14:paraId="16715340" w14:textId="77777777" w:rsidR="002D53F9" w:rsidRPr="00202EA2" w:rsidRDefault="002D53F9" w:rsidP="004D4278">
            <w:r w:rsidRPr="00202EA2">
              <w:t>Required Correction</w:t>
            </w:r>
          </w:p>
        </w:tc>
        <w:tc>
          <w:tcPr>
            <w:tcW w:w="6344" w:type="dxa"/>
          </w:tcPr>
          <w:p w14:paraId="565A0390" w14:textId="2B523184" w:rsidR="00E40131" w:rsidRDefault="00E40131" w:rsidP="00E40131">
            <w:r>
              <w:t>Ensure links have discernible text</w:t>
            </w:r>
          </w:p>
          <w:p w14:paraId="56478EBE" w14:textId="77777777" w:rsidR="00E40131" w:rsidRPr="00E40131" w:rsidRDefault="00E40131" w:rsidP="00E40131">
            <w:pPr>
              <w:rPr>
                <w:b/>
                <w:bCs/>
              </w:rPr>
            </w:pPr>
            <w:r w:rsidRPr="00E40131">
              <w:rPr>
                <w:b/>
                <w:bCs/>
              </w:rPr>
              <w:t>Element location</w:t>
            </w:r>
          </w:p>
          <w:p w14:paraId="123BEA4A" w14:textId="77777777" w:rsidR="00E40131" w:rsidRDefault="00E40131" w:rsidP="00E40131">
            <w:r>
              <w:t>li:nth-child(3) &gt; a[href="/submission/?page=2"]</w:t>
            </w:r>
          </w:p>
          <w:p w14:paraId="1F97D581" w14:textId="77777777" w:rsidR="00E40131" w:rsidRPr="00E40131" w:rsidRDefault="00E40131" w:rsidP="00E40131">
            <w:pPr>
              <w:rPr>
                <w:b/>
                <w:bCs/>
              </w:rPr>
            </w:pPr>
            <w:r w:rsidRPr="00E40131">
              <w:rPr>
                <w:b/>
                <w:bCs/>
              </w:rPr>
              <w:t>Element source</w:t>
            </w:r>
          </w:p>
          <w:p w14:paraId="1EE66751" w14:textId="77777777" w:rsidR="00E40131" w:rsidRDefault="00E40131" w:rsidP="00E40131">
            <w:r>
              <w:t>&lt;a href="/submission/?page=2"&gt;&lt;span class="page-next"&gt;&lt;i class="fa fa-angle-right"&gt;&lt;/i&gt;&lt;/span&gt;&lt;/a&gt;</w:t>
            </w:r>
          </w:p>
          <w:p w14:paraId="081663C6" w14:textId="77777777" w:rsidR="00E40131" w:rsidRDefault="00E40131" w:rsidP="00E40131">
            <w:r>
              <w:t>To solve this issue, you need to...</w:t>
            </w:r>
          </w:p>
          <w:p w14:paraId="5DFE5222" w14:textId="77777777" w:rsidR="00E40131" w:rsidRDefault="00E40131" w:rsidP="00E40131">
            <w:r>
              <w:t>Fix at least one (1) of these issues:</w:t>
            </w:r>
          </w:p>
          <w:p w14:paraId="5A3B98C3" w14:textId="795166F3" w:rsidR="00E40131" w:rsidRDefault="00E40131" w:rsidP="00E40131">
            <w:pPr>
              <w:pStyle w:val="ListParagraph"/>
              <w:numPr>
                <w:ilvl w:val="0"/>
                <w:numId w:val="35"/>
              </w:numPr>
            </w:pPr>
            <w:r>
              <w:t>Element does not have text that is visible to screen readers</w:t>
            </w:r>
          </w:p>
          <w:p w14:paraId="78ECC908" w14:textId="55DED249" w:rsidR="00E40131" w:rsidRDefault="00E40131" w:rsidP="00E40131">
            <w:pPr>
              <w:pStyle w:val="ListParagraph"/>
              <w:numPr>
                <w:ilvl w:val="0"/>
                <w:numId w:val="35"/>
              </w:numPr>
            </w:pPr>
            <w:r>
              <w:t>aria-label attribute does not exist or is empty</w:t>
            </w:r>
          </w:p>
          <w:p w14:paraId="445C7905" w14:textId="5C6EDF55" w:rsidR="00E40131" w:rsidRDefault="00E40131" w:rsidP="00E40131">
            <w:pPr>
              <w:pStyle w:val="ListParagraph"/>
              <w:numPr>
                <w:ilvl w:val="0"/>
                <w:numId w:val="35"/>
              </w:numPr>
            </w:pPr>
            <w:r>
              <w:t>aria-labelledby attribute does not exist, references elements that do not exist or references elements that are empty</w:t>
            </w:r>
          </w:p>
          <w:p w14:paraId="2C0D3C98" w14:textId="02539E3B" w:rsidR="00E40131" w:rsidRDefault="00E40131" w:rsidP="00E40131">
            <w:pPr>
              <w:pStyle w:val="ListParagraph"/>
              <w:numPr>
                <w:ilvl w:val="0"/>
                <w:numId w:val="35"/>
              </w:numPr>
            </w:pPr>
            <w:r>
              <w:t>Element has no title attribute</w:t>
            </w:r>
          </w:p>
          <w:p w14:paraId="5DF32883" w14:textId="5CEA0031" w:rsidR="00E40131" w:rsidRDefault="00E40131" w:rsidP="00E40131">
            <w:r>
              <w:t>And</w:t>
            </w:r>
          </w:p>
          <w:p w14:paraId="54660C58" w14:textId="77777777" w:rsidR="00E40131" w:rsidRDefault="00E40131" w:rsidP="00E40131">
            <w:r>
              <w:t>Fix the following:</w:t>
            </w:r>
          </w:p>
          <w:p w14:paraId="66D95E20" w14:textId="77777777" w:rsidR="002D53F9" w:rsidRDefault="00E40131" w:rsidP="00E40131">
            <w:r>
              <w:t>Element is in tab order and does not have accessible text</w:t>
            </w:r>
          </w:p>
          <w:p w14:paraId="1C7A16D5" w14:textId="77777777" w:rsidR="00F11A0F" w:rsidRPr="00F11A0F" w:rsidRDefault="00F11A0F" w:rsidP="00E40131">
            <w:pPr>
              <w:rPr>
                <w:b/>
                <w:bCs/>
              </w:rPr>
            </w:pPr>
            <w:r w:rsidRPr="00F11A0F">
              <w:rPr>
                <w:b/>
                <w:bCs/>
              </w:rPr>
              <w:t>Comment</w:t>
            </w:r>
          </w:p>
          <w:p w14:paraId="1493727A" w14:textId="3474A17D" w:rsidR="00F11A0F" w:rsidRPr="00F00F28" w:rsidRDefault="00F11A0F" w:rsidP="00E40131">
            <w:r>
              <w:t>Add ARIA label</w:t>
            </w:r>
          </w:p>
        </w:tc>
      </w:tr>
      <w:tr w:rsidR="002D53F9" w:rsidRPr="00ED3A73" w14:paraId="0330E657" w14:textId="77777777" w:rsidTr="004D4278">
        <w:tc>
          <w:tcPr>
            <w:tcW w:w="8720" w:type="dxa"/>
            <w:gridSpan w:val="2"/>
          </w:tcPr>
          <w:p w14:paraId="23154CD2" w14:textId="59508924" w:rsidR="002D53F9" w:rsidRPr="00F00F28" w:rsidRDefault="00E40131" w:rsidP="004D4278">
            <w:r w:rsidRPr="00E40131">
              <w:rPr>
                <w:noProof/>
              </w:rPr>
              <w:lastRenderedPageBreak/>
              <w:drawing>
                <wp:inline distT="0" distB="0" distL="0" distR="0" wp14:anchorId="01AA2065" wp14:editId="76A96EE5">
                  <wp:extent cx="2191056" cy="10764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191056" cy="1076475"/>
                          </a:xfrm>
                          <a:prstGeom prst="rect">
                            <a:avLst/>
                          </a:prstGeom>
                        </pic:spPr>
                      </pic:pic>
                    </a:graphicData>
                  </a:graphic>
                </wp:inline>
              </w:drawing>
            </w:r>
          </w:p>
        </w:tc>
      </w:tr>
    </w:tbl>
    <w:p w14:paraId="0A108ED5" w14:textId="42F72035" w:rsidR="002D53F9" w:rsidRDefault="002D53F9" w:rsidP="00235CB2">
      <w:pPr>
        <w:pStyle w:val="NumberedHeading2"/>
        <w:numPr>
          <w:ilvl w:val="0"/>
          <w:numId w:val="0"/>
        </w:numPr>
        <w:ind w:left="709"/>
      </w:pPr>
    </w:p>
    <w:tbl>
      <w:tblPr>
        <w:tblStyle w:val="TableGrid"/>
        <w:tblW w:w="8720" w:type="dxa"/>
        <w:tblLayout w:type="fixed"/>
        <w:tblLook w:val="04A0" w:firstRow="1" w:lastRow="0" w:firstColumn="1" w:lastColumn="0" w:noHBand="0" w:noVBand="1"/>
      </w:tblPr>
      <w:tblGrid>
        <w:gridCol w:w="2376"/>
        <w:gridCol w:w="6344"/>
      </w:tblGrid>
      <w:tr w:rsidR="00E94C31" w:rsidRPr="00ED3A73" w14:paraId="0B18BB7C" w14:textId="77777777" w:rsidTr="00D26E9F">
        <w:trPr>
          <w:trHeight w:val="579"/>
        </w:trPr>
        <w:tc>
          <w:tcPr>
            <w:tcW w:w="2376" w:type="dxa"/>
          </w:tcPr>
          <w:p w14:paraId="43EDCBD8" w14:textId="77777777" w:rsidR="00E94C31" w:rsidRPr="00202EA2" w:rsidRDefault="00E94C31" w:rsidP="00D26E9F">
            <w:r w:rsidRPr="00202EA2">
              <w:t>Issue Number</w:t>
            </w:r>
          </w:p>
        </w:tc>
        <w:tc>
          <w:tcPr>
            <w:tcW w:w="6344" w:type="dxa"/>
          </w:tcPr>
          <w:p w14:paraId="14B1FBE2" w14:textId="6AEEE879" w:rsidR="00E94C31" w:rsidRPr="002D53F9" w:rsidRDefault="00E94C31" w:rsidP="00D26E9F">
            <w:pPr>
              <w:rPr>
                <w:rFonts w:cstheme="minorHAnsi"/>
              </w:rPr>
            </w:pPr>
            <w:r w:rsidRPr="002D53F9">
              <w:rPr>
                <w:rFonts w:cstheme="minorHAnsi"/>
              </w:rPr>
              <w:t xml:space="preserve">Accessibility </w:t>
            </w:r>
            <w:r w:rsidR="00864725">
              <w:rPr>
                <w:rFonts w:cstheme="minorHAnsi"/>
              </w:rPr>
              <w:t>7</w:t>
            </w:r>
          </w:p>
        </w:tc>
      </w:tr>
      <w:tr w:rsidR="00E94C31" w:rsidRPr="00ED3A73" w14:paraId="2DD350B4" w14:textId="77777777" w:rsidTr="00D26E9F">
        <w:tc>
          <w:tcPr>
            <w:tcW w:w="2376" w:type="dxa"/>
          </w:tcPr>
          <w:p w14:paraId="4EDD483B" w14:textId="77777777" w:rsidR="00E94C31" w:rsidRPr="00202EA2" w:rsidRDefault="00E94C31" w:rsidP="00D26E9F">
            <w:r w:rsidRPr="00202EA2">
              <w:t>Issue</w:t>
            </w:r>
          </w:p>
        </w:tc>
        <w:tc>
          <w:tcPr>
            <w:tcW w:w="6344" w:type="dxa"/>
          </w:tcPr>
          <w:p w14:paraId="1A28E484" w14:textId="2F7232A8" w:rsidR="00E94C31" w:rsidRPr="002D53F9" w:rsidRDefault="00E94C31" w:rsidP="00D26E9F">
            <w:pPr>
              <w:pStyle w:val="Heading2"/>
              <w:shd w:val="clear" w:color="auto" w:fill="FFFFFF"/>
              <w:spacing w:before="0" w:after="0"/>
              <w:outlineLvl w:val="1"/>
              <w:rPr>
                <w:rFonts w:cstheme="minorHAnsi"/>
                <w:b w:val="0"/>
                <w:sz w:val="22"/>
                <w:szCs w:val="22"/>
              </w:rPr>
            </w:pPr>
            <w:r w:rsidRPr="00E94C31">
              <w:rPr>
                <w:rFonts w:cstheme="minorHAnsi"/>
                <w:b w:val="0"/>
                <w:sz w:val="22"/>
                <w:szCs w:val="22"/>
              </w:rPr>
              <w:t>Elements must only use allowed ARIA attributes</w:t>
            </w:r>
          </w:p>
        </w:tc>
      </w:tr>
      <w:tr w:rsidR="00E94C31" w:rsidRPr="00ED3A73" w14:paraId="29170C33" w14:textId="77777777" w:rsidTr="00D26E9F">
        <w:tc>
          <w:tcPr>
            <w:tcW w:w="2376" w:type="dxa"/>
          </w:tcPr>
          <w:p w14:paraId="1ECBDE70" w14:textId="77777777" w:rsidR="00E94C31" w:rsidRPr="00202EA2" w:rsidRDefault="00E94C31" w:rsidP="00D26E9F">
            <w:r w:rsidRPr="00202EA2">
              <w:t>Link</w:t>
            </w:r>
          </w:p>
        </w:tc>
        <w:tc>
          <w:tcPr>
            <w:tcW w:w="6344" w:type="dxa"/>
          </w:tcPr>
          <w:p w14:paraId="02FFFCDA" w14:textId="20A732BB" w:rsidR="00E94C31" w:rsidRDefault="00BB052B" w:rsidP="00D26E9F">
            <w:pPr>
              <w:rPr>
                <w:rFonts w:cstheme="minorHAnsi"/>
              </w:rPr>
            </w:pPr>
            <w:hyperlink r:id="rId37" w:history="1">
              <w:r w:rsidR="006816C9" w:rsidRPr="00875A2A">
                <w:rPr>
                  <w:rStyle w:val="Hyperlink"/>
                  <w:rFonts w:asciiTheme="minorHAnsi" w:hAnsiTheme="minorHAnsi" w:cstheme="minorHAnsi"/>
                  <w:sz w:val="22"/>
                </w:rPr>
                <w:t>https://app-bldenrgy-ermx-iar-portal-ae-sit.azurewebsites.net/survey/td-testing-publishing</w:t>
              </w:r>
            </w:hyperlink>
          </w:p>
          <w:p w14:paraId="0E212863" w14:textId="45E5098A" w:rsidR="006816C9" w:rsidRPr="002D53F9" w:rsidRDefault="006816C9" w:rsidP="00D26E9F">
            <w:pPr>
              <w:rPr>
                <w:rFonts w:cstheme="minorHAnsi"/>
              </w:rPr>
            </w:pPr>
            <w:r>
              <w:rPr>
                <w:rFonts w:cstheme="minorHAnsi"/>
              </w:rPr>
              <w:t>Applies to all accordions</w:t>
            </w:r>
          </w:p>
        </w:tc>
      </w:tr>
      <w:tr w:rsidR="00E94C31" w:rsidRPr="00ED3A73" w14:paraId="649A1169" w14:textId="77777777" w:rsidTr="00D26E9F">
        <w:tc>
          <w:tcPr>
            <w:tcW w:w="2376" w:type="dxa"/>
          </w:tcPr>
          <w:p w14:paraId="743BB6C6" w14:textId="77777777" w:rsidR="00E94C31" w:rsidRPr="00202EA2" w:rsidRDefault="00E94C31" w:rsidP="00D26E9F">
            <w:r w:rsidRPr="00202EA2">
              <w:t>Impact</w:t>
            </w:r>
          </w:p>
        </w:tc>
        <w:tc>
          <w:tcPr>
            <w:tcW w:w="6344" w:type="dxa"/>
          </w:tcPr>
          <w:p w14:paraId="0002CB3C" w14:textId="322C5525" w:rsidR="005B3DCD" w:rsidRPr="005B3DCD" w:rsidRDefault="005B3DCD" w:rsidP="005B3DCD">
            <w:pPr>
              <w:rPr>
                <w:rFonts w:cstheme="minorHAnsi"/>
                <w:lang w:eastAsia="en-NZ"/>
              </w:rPr>
            </w:pPr>
            <w:r w:rsidRPr="005B3DCD">
              <w:rPr>
                <w:rFonts w:cstheme="minorHAnsi"/>
                <w:lang w:eastAsia="en-NZ"/>
              </w:rPr>
              <w:t>Using ARIA attributes in roles where they are not allowed can interfere with the accessibility of the web page. Using an invalid role-attribute combination will, at best, result in no effect on the accessibility of the application and, at worst, may trigger behavior that disables accessibility for entire portions of an application.</w:t>
            </w:r>
          </w:p>
          <w:p w14:paraId="06A43536" w14:textId="063B760C" w:rsidR="00E94C31" w:rsidRPr="002D53F9" w:rsidRDefault="005B3DCD" w:rsidP="005B3DCD">
            <w:pPr>
              <w:rPr>
                <w:rFonts w:cstheme="minorHAnsi"/>
                <w:lang w:eastAsia="en-NZ"/>
              </w:rPr>
            </w:pPr>
            <w:r w:rsidRPr="005B3DCD">
              <w:rPr>
                <w:rFonts w:cstheme="minorHAnsi"/>
                <w:lang w:eastAsia="en-NZ"/>
              </w:rPr>
              <w:t>When ARIA attributes are used on HTML elements that are not in accordance with WAI-ARIA 1.1, they conflict with the semantics of the elements which can cause assistive technology products report nonsensical user interface (UI) information that does not represent the actual UI of the document.</w:t>
            </w:r>
          </w:p>
        </w:tc>
      </w:tr>
      <w:tr w:rsidR="00E94C31" w:rsidRPr="00ED3A73" w14:paraId="28947678" w14:textId="77777777" w:rsidTr="00D26E9F">
        <w:tc>
          <w:tcPr>
            <w:tcW w:w="2376" w:type="dxa"/>
          </w:tcPr>
          <w:p w14:paraId="059ADD36" w14:textId="77777777" w:rsidR="00E94C31" w:rsidRPr="00202EA2" w:rsidRDefault="00E94C31" w:rsidP="00D26E9F">
            <w:r w:rsidRPr="00202EA2">
              <w:t>Severity</w:t>
            </w:r>
          </w:p>
        </w:tc>
        <w:tc>
          <w:tcPr>
            <w:tcW w:w="6344" w:type="dxa"/>
          </w:tcPr>
          <w:p w14:paraId="212521F5" w14:textId="6D37B55E" w:rsidR="00E94C31" w:rsidRPr="00202EA2" w:rsidRDefault="005B3DCD" w:rsidP="00D26E9F">
            <w:pPr>
              <w:rPr>
                <w:lang w:eastAsia="en-NZ"/>
              </w:rPr>
            </w:pPr>
            <w:r>
              <w:rPr>
                <w:lang w:eastAsia="en-NZ"/>
              </w:rPr>
              <w:t>Critical</w:t>
            </w:r>
          </w:p>
        </w:tc>
      </w:tr>
      <w:tr w:rsidR="00E94C31" w:rsidRPr="00ED3A73" w14:paraId="0631BEAC" w14:textId="77777777" w:rsidTr="00D26E9F">
        <w:tc>
          <w:tcPr>
            <w:tcW w:w="2376" w:type="dxa"/>
          </w:tcPr>
          <w:p w14:paraId="6291917D" w14:textId="77777777" w:rsidR="00E94C31" w:rsidRPr="00202EA2" w:rsidRDefault="00E94C31" w:rsidP="00D26E9F">
            <w:r w:rsidRPr="00202EA2">
              <w:t>Required Correction</w:t>
            </w:r>
          </w:p>
        </w:tc>
        <w:tc>
          <w:tcPr>
            <w:tcW w:w="6344" w:type="dxa"/>
          </w:tcPr>
          <w:p w14:paraId="056E5574" w14:textId="424BD7F3" w:rsidR="005B3DCD" w:rsidRDefault="005B3DCD" w:rsidP="005B3DCD">
            <w:r>
              <w:t>Ensures ARIA attributes are allowed for an element's role</w:t>
            </w:r>
          </w:p>
          <w:p w14:paraId="74D0F8DC" w14:textId="77777777" w:rsidR="005B3DCD" w:rsidRPr="005B3DCD" w:rsidRDefault="005B3DCD" w:rsidP="005B3DCD">
            <w:pPr>
              <w:rPr>
                <w:b/>
                <w:bCs/>
              </w:rPr>
            </w:pPr>
            <w:r w:rsidRPr="005B3DCD">
              <w:rPr>
                <w:b/>
                <w:bCs/>
              </w:rPr>
              <w:t>Element location</w:t>
            </w:r>
          </w:p>
          <w:p w14:paraId="0FE81932" w14:textId="77777777" w:rsidR="005B3DCD" w:rsidRDefault="005B3DCD" w:rsidP="005B3DCD">
            <w:r>
              <w:t>#heading-additional_info</w:t>
            </w:r>
          </w:p>
          <w:p w14:paraId="561B3DA6" w14:textId="77777777" w:rsidR="005B3DCD" w:rsidRPr="005B3DCD" w:rsidRDefault="005B3DCD" w:rsidP="005B3DCD">
            <w:pPr>
              <w:rPr>
                <w:b/>
                <w:bCs/>
              </w:rPr>
            </w:pPr>
            <w:r w:rsidRPr="005B3DCD">
              <w:rPr>
                <w:b/>
                <w:bCs/>
              </w:rPr>
              <w:t>Element source</w:t>
            </w:r>
          </w:p>
          <w:p w14:paraId="6E18E2C4" w14:textId="77777777" w:rsidR="005B3DCD" w:rsidRDefault="005B3DCD" w:rsidP="005B3DCD">
            <w:r>
              <w:t>&lt;div class="card-header " id="heading-additional_info" data-toggle="collapse" data-target="#card-body-additional_info" aria-expanded="True" aria-controls="card-body-additional_info"&gt;</w:t>
            </w:r>
          </w:p>
          <w:p w14:paraId="4BC074C2" w14:textId="77777777" w:rsidR="005B3DCD" w:rsidRDefault="005B3DCD" w:rsidP="005B3DCD">
            <w:r>
              <w:t>To solve this issue, you need to...</w:t>
            </w:r>
          </w:p>
          <w:p w14:paraId="314C248C" w14:textId="77777777" w:rsidR="005B3DCD" w:rsidRDefault="005B3DCD" w:rsidP="005B3DCD">
            <w:r>
              <w:t>Fix the following:</w:t>
            </w:r>
          </w:p>
          <w:p w14:paraId="3BEC3475" w14:textId="77777777" w:rsidR="00E94C31" w:rsidRDefault="005B3DCD" w:rsidP="005B3DCD">
            <w:r>
              <w:t>ARIA attribute is not allowed: aria-expanded="True"</w:t>
            </w:r>
          </w:p>
          <w:p w14:paraId="4DE4A253" w14:textId="77777777" w:rsidR="00C07C78" w:rsidRPr="00C07C78" w:rsidRDefault="00C07C78" w:rsidP="005B3DCD">
            <w:pPr>
              <w:rPr>
                <w:b/>
                <w:bCs/>
              </w:rPr>
            </w:pPr>
            <w:r w:rsidRPr="00C07C78">
              <w:rPr>
                <w:b/>
                <w:bCs/>
              </w:rPr>
              <w:t>Comment</w:t>
            </w:r>
          </w:p>
          <w:p w14:paraId="32C9E3B7" w14:textId="0EF95690" w:rsidR="00C07C78" w:rsidRPr="00F00F28" w:rsidRDefault="00C07C78" w:rsidP="005B3DCD">
            <w:r>
              <w:t xml:space="preserve">Please follow ARIA practices for accordions. </w:t>
            </w:r>
            <w:hyperlink r:id="rId38" w:history="1">
              <w:r w:rsidR="00BD5B88" w:rsidRPr="00875A2A">
                <w:rPr>
                  <w:rStyle w:val="Hyperlink"/>
                  <w:rFonts w:asciiTheme="minorHAnsi" w:hAnsiTheme="minorHAnsi" w:cstheme="minorBidi"/>
                  <w:sz w:val="22"/>
                </w:rPr>
                <w:t>https://www.w3.org/WAI/ARIA/apg/patterns/accordion/</w:t>
              </w:r>
            </w:hyperlink>
            <w:r w:rsidR="00BD5B88">
              <w:t xml:space="preserve"> </w:t>
            </w:r>
          </w:p>
        </w:tc>
      </w:tr>
      <w:tr w:rsidR="00E94C31" w:rsidRPr="00ED3A73" w14:paraId="06C92E4B" w14:textId="77777777" w:rsidTr="00D26E9F">
        <w:tc>
          <w:tcPr>
            <w:tcW w:w="8720" w:type="dxa"/>
            <w:gridSpan w:val="2"/>
          </w:tcPr>
          <w:p w14:paraId="3D6C8222" w14:textId="7736052F" w:rsidR="00E94C31" w:rsidRPr="00F00F28" w:rsidRDefault="00C07C78" w:rsidP="00D26E9F">
            <w:r w:rsidRPr="00C07C78">
              <w:rPr>
                <w:noProof/>
              </w:rPr>
              <w:lastRenderedPageBreak/>
              <w:drawing>
                <wp:inline distT="0" distB="0" distL="0" distR="0" wp14:anchorId="6E71E0FF" wp14:editId="21D17978">
                  <wp:extent cx="5400040" cy="9601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400040" cy="960120"/>
                          </a:xfrm>
                          <a:prstGeom prst="rect">
                            <a:avLst/>
                          </a:prstGeom>
                        </pic:spPr>
                      </pic:pic>
                    </a:graphicData>
                  </a:graphic>
                </wp:inline>
              </w:drawing>
            </w:r>
          </w:p>
        </w:tc>
      </w:tr>
    </w:tbl>
    <w:p w14:paraId="1D9B6866" w14:textId="1F3FEF47" w:rsidR="00E94C31" w:rsidRDefault="00E94C31" w:rsidP="00235CB2">
      <w:pPr>
        <w:pStyle w:val="NumberedHeading2"/>
        <w:numPr>
          <w:ilvl w:val="0"/>
          <w:numId w:val="0"/>
        </w:numPr>
        <w:ind w:left="709"/>
      </w:pPr>
    </w:p>
    <w:tbl>
      <w:tblPr>
        <w:tblStyle w:val="TableGrid"/>
        <w:tblW w:w="8720" w:type="dxa"/>
        <w:tblLayout w:type="fixed"/>
        <w:tblLook w:val="04A0" w:firstRow="1" w:lastRow="0" w:firstColumn="1" w:lastColumn="0" w:noHBand="0" w:noVBand="1"/>
      </w:tblPr>
      <w:tblGrid>
        <w:gridCol w:w="2376"/>
        <w:gridCol w:w="6344"/>
      </w:tblGrid>
      <w:tr w:rsidR="006816C9" w:rsidRPr="00ED3A73" w14:paraId="3C46F3DA" w14:textId="77777777" w:rsidTr="00D26E9F">
        <w:trPr>
          <w:trHeight w:val="579"/>
        </w:trPr>
        <w:tc>
          <w:tcPr>
            <w:tcW w:w="2376" w:type="dxa"/>
          </w:tcPr>
          <w:p w14:paraId="52102583" w14:textId="77777777" w:rsidR="006816C9" w:rsidRPr="00202EA2" w:rsidRDefault="006816C9" w:rsidP="00D26E9F">
            <w:r w:rsidRPr="00202EA2">
              <w:t>Issue Number</w:t>
            </w:r>
          </w:p>
        </w:tc>
        <w:tc>
          <w:tcPr>
            <w:tcW w:w="6344" w:type="dxa"/>
          </w:tcPr>
          <w:p w14:paraId="507BE682" w14:textId="7E203421" w:rsidR="006816C9" w:rsidRPr="002D53F9" w:rsidRDefault="006816C9" w:rsidP="00D26E9F">
            <w:pPr>
              <w:rPr>
                <w:rFonts w:cstheme="minorHAnsi"/>
              </w:rPr>
            </w:pPr>
            <w:r w:rsidRPr="002D53F9">
              <w:rPr>
                <w:rFonts w:cstheme="minorHAnsi"/>
              </w:rPr>
              <w:t xml:space="preserve">Accessibility </w:t>
            </w:r>
            <w:r w:rsidR="00864725">
              <w:rPr>
                <w:rFonts w:cstheme="minorHAnsi"/>
              </w:rPr>
              <w:t>8</w:t>
            </w:r>
          </w:p>
        </w:tc>
      </w:tr>
      <w:tr w:rsidR="006816C9" w:rsidRPr="00ED3A73" w14:paraId="3ABE205A" w14:textId="77777777" w:rsidTr="00D26E9F">
        <w:tc>
          <w:tcPr>
            <w:tcW w:w="2376" w:type="dxa"/>
          </w:tcPr>
          <w:p w14:paraId="0905B7E2" w14:textId="77777777" w:rsidR="006816C9" w:rsidRPr="00202EA2" w:rsidRDefault="006816C9" w:rsidP="00D26E9F">
            <w:r w:rsidRPr="00202EA2">
              <w:t>Issue</w:t>
            </w:r>
          </w:p>
        </w:tc>
        <w:tc>
          <w:tcPr>
            <w:tcW w:w="6344" w:type="dxa"/>
          </w:tcPr>
          <w:p w14:paraId="3B6C09BB" w14:textId="77777777" w:rsidR="006816C9" w:rsidRPr="002D53F9" w:rsidRDefault="006816C9" w:rsidP="00D26E9F">
            <w:pPr>
              <w:pStyle w:val="Heading2"/>
              <w:shd w:val="clear" w:color="auto" w:fill="FFFFFF"/>
              <w:spacing w:before="0" w:after="0"/>
              <w:outlineLvl w:val="1"/>
              <w:rPr>
                <w:rFonts w:cstheme="minorHAnsi"/>
                <w:b w:val="0"/>
                <w:sz w:val="22"/>
                <w:szCs w:val="22"/>
              </w:rPr>
            </w:pPr>
            <w:r w:rsidRPr="00E94C31">
              <w:rPr>
                <w:rFonts w:cstheme="minorHAnsi"/>
                <w:b w:val="0"/>
                <w:sz w:val="22"/>
                <w:szCs w:val="22"/>
              </w:rPr>
              <w:t>Elements must only use allowed ARIA attributes</w:t>
            </w:r>
          </w:p>
        </w:tc>
      </w:tr>
      <w:tr w:rsidR="006816C9" w:rsidRPr="00ED3A73" w14:paraId="5D3A2781" w14:textId="77777777" w:rsidTr="00D26E9F">
        <w:tc>
          <w:tcPr>
            <w:tcW w:w="2376" w:type="dxa"/>
          </w:tcPr>
          <w:p w14:paraId="2AEBF93C" w14:textId="77777777" w:rsidR="006816C9" w:rsidRPr="00202EA2" w:rsidRDefault="006816C9" w:rsidP="00D26E9F">
            <w:r w:rsidRPr="00202EA2">
              <w:t>Link</w:t>
            </w:r>
          </w:p>
        </w:tc>
        <w:tc>
          <w:tcPr>
            <w:tcW w:w="6344" w:type="dxa"/>
          </w:tcPr>
          <w:p w14:paraId="6244B763" w14:textId="5BC4E8D6" w:rsidR="006816C9" w:rsidRDefault="00BB052B" w:rsidP="00D26E9F">
            <w:pPr>
              <w:rPr>
                <w:rFonts w:cstheme="minorHAnsi"/>
              </w:rPr>
            </w:pPr>
            <w:hyperlink r:id="rId40" w:history="1">
              <w:r w:rsidR="006816C9" w:rsidRPr="00875A2A">
                <w:rPr>
                  <w:rStyle w:val="Hyperlink"/>
                  <w:rFonts w:asciiTheme="minorHAnsi" w:hAnsiTheme="minorHAnsi" w:cstheme="minorHAnsi"/>
                  <w:sz w:val="22"/>
                </w:rPr>
                <w:t>https://app-bldenrgy-ermx-iar-portal-ae-sit.azurewebsites.net/survey/td-testing-publishing</w:t>
              </w:r>
            </w:hyperlink>
          </w:p>
          <w:p w14:paraId="39C532C9" w14:textId="34EEE3F0" w:rsidR="006816C9" w:rsidRPr="002D53F9" w:rsidRDefault="006816C9" w:rsidP="00D26E9F">
            <w:pPr>
              <w:rPr>
                <w:rFonts w:cstheme="minorHAnsi"/>
              </w:rPr>
            </w:pPr>
            <w:r>
              <w:rPr>
                <w:rFonts w:cstheme="minorHAnsi"/>
              </w:rPr>
              <w:t>Applies to all accordions</w:t>
            </w:r>
          </w:p>
        </w:tc>
      </w:tr>
      <w:tr w:rsidR="006816C9" w:rsidRPr="00ED3A73" w14:paraId="25457156" w14:textId="77777777" w:rsidTr="00D26E9F">
        <w:tc>
          <w:tcPr>
            <w:tcW w:w="2376" w:type="dxa"/>
          </w:tcPr>
          <w:p w14:paraId="1B0A5B94" w14:textId="77777777" w:rsidR="006816C9" w:rsidRPr="00202EA2" w:rsidRDefault="006816C9" w:rsidP="00D26E9F">
            <w:r w:rsidRPr="00202EA2">
              <w:t>Impact</w:t>
            </w:r>
          </w:p>
        </w:tc>
        <w:tc>
          <w:tcPr>
            <w:tcW w:w="6344" w:type="dxa"/>
          </w:tcPr>
          <w:p w14:paraId="7767FCD4" w14:textId="77777777" w:rsidR="006816C9" w:rsidRPr="005B3DCD" w:rsidRDefault="006816C9" w:rsidP="00D26E9F">
            <w:pPr>
              <w:rPr>
                <w:rFonts w:cstheme="minorHAnsi"/>
                <w:lang w:eastAsia="en-NZ"/>
              </w:rPr>
            </w:pPr>
            <w:r w:rsidRPr="005B3DCD">
              <w:rPr>
                <w:rFonts w:cstheme="minorHAnsi"/>
                <w:lang w:eastAsia="en-NZ"/>
              </w:rPr>
              <w:t>Using ARIA attributes in roles where they are not allowed can interfere with the accessibility of the web page. Using an invalid role-attribute combination will, at best, result in no effect on the accessibility of the application and, at worst, may trigger behavior that disables accessibility for entire portions of an application.</w:t>
            </w:r>
          </w:p>
          <w:p w14:paraId="6B5B3677" w14:textId="77777777" w:rsidR="006816C9" w:rsidRPr="002D53F9" w:rsidRDefault="006816C9" w:rsidP="00D26E9F">
            <w:pPr>
              <w:rPr>
                <w:rFonts w:cstheme="minorHAnsi"/>
                <w:lang w:eastAsia="en-NZ"/>
              </w:rPr>
            </w:pPr>
            <w:r w:rsidRPr="005B3DCD">
              <w:rPr>
                <w:rFonts w:cstheme="minorHAnsi"/>
                <w:lang w:eastAsia="en-NZ"/>
              </w:rPr>
              <w:t>When ARIA attributes are used on HTML elements that are not in accordance with WAI-ARIA 1.1, they conflict with the semantics of the elements which can cause assistive technology products report nonsensical user interface (UI) information that does not represent the actual UI of the document.</w:t>
            </w:r>
          </w:p>
        </w:tc>
      </w:tr>
      <w:tr w:rsidR="006816C9" w:rsidRPr="00ED3A73" w14:paraId="3D21D922" w14:textId="77777777" w:rsidTr="00D26E9F">
        <w:tc>
          <w:tcPr>
            <w:tcW w:w="2376" w:type="dxa"/>
          </w:tcPr>
          <w:p w14:paraId="7419BEB0" w14:textId="77777777" w:rsidR="006816C9" w:rsidRPr="00202EA2" w:rsidRDefault="006816C9" w:rsidP="00D26E9F">
            <w:r w:rsidRPr="00202EA2">
              <w:t>Severity</w:t>
            </w:r>
          </w:p>
        </w:tc>
        <w:tc>
          <w:tcPr>
            <w:tcW w:w="6344" w:type="dxa"/>
          </w:tcPr>
          <w:p w14:paraId="1AB56CF6" w14:textId="77777777" w:rsidR="006816C9" w:rsidRPr="00202EA2" w:rsidRDefault="006816C9" w:rsidP="00D26E9F">
            <w:pPr>
              <w:rPr>
                <w:lang w:eastAsia="en-NZ"/>
              </w:rPr>
            </w:pPr>
            <w:r>
              <w:rPr>
                <w:lang w:eastAsia="en-NZ"/>
              </w:rPr>
              <w:t>Critical</w:t>
            </w:r>
          </w:p>
        </w:tc>
      </w:tr>
      <w:tr w:rsidR="006816C9" w:rsidRPr="00ED3A73" w14:paraId="7E9176E7" w14:textId="77777777" w:rsidTr="00D26E9F">
        <w:tc>
          <w:tcPr>
            <w:tcW w:w="2376" w:type="dxa"/>
          </w:tcPr>
          <w:p w14:paraId="5693B6EE" w14:textId="77777777" w:rsidR="006816C9" w:rsidRPr="00202EA2" w:rsidRDefault="006816C9" w:rsidP="00D26E9F">
            <w:r w:rsidRPr="00202EA2">
              <w:t>Required Correction</w:t>
            </w:r>
          </w:p>
        </w:tc>
        <w:tc>
          <w:tcPr>
            <w:tcW w:w="6344" w:type="dxa"/>
          </w:tcPr>
          <w:p w14:paraId="569B572B" w14:textId="0B0C9DD2" w:rsidR="006816C9" w:rsidRDefault="006816C9" w:rsidP="006816C9">
            <w:r>
              <w:t>Ensure ARIA attributes are allowed for an element's role</w:t>
            </w:r>
          </w:p>
          <w:p w14:paraId="206BF4D9" w14:textId="77777777" w:rsidR="006816C9" w:rsidRPr="006816C9" w:rsidRDefault="006816C9" w:rsidP="006816C9">
            <w:pPr>
              <w:rPr>
                <w:b/>
                <w:bCs/>
              </w:rPr>
            </w:pPr>
            <w:r w:rsidRPr="006816C9">
              <w:rPr>
                <w:b/>
                <w:bCs/>
              </w:rPr>
              <w:t>Element location</w:t>
            </w:r>
          </w:p>
          <w:p w14:paraId="689CF5B5" w14:textId="77777777" w:rsidR="006816C9" w:rsidRDefault="006816C9" w:rsidP="006816C9">
            <w:r>
              <w:t>#card-body-package-resources</w:t>
            </w:r>
          </w:p>
          <w:p w14:paraId="688B0887" w14:textId="77777777" w:rsidR="006816C9" w:rsidRPr="006816C9" w:rsidRDefault="006816C9" w:rsidP="006816C9">
            <w:pPr>
              <w:rPr>
                <w:b/>
                <w:bCs/>
              </w:rPr>
            </w:pPr>
            <w:r w:rsidRPr="006816C9">
              <w:rPr>
                <w:b/>
                <w:bCs/>
              </w:rPr>
              <w:t>Element source</w:t>
            </w:r>
          </w:p>
          <w:p w14:paraId="38D312D6" w14:textId="77777777" w:rsidR="006816C9" w:rsidRDefault="006816C9" w:rsidP="006816C9">
            <w:r>
              <w:t>&lt;div id="card-body-package-resources" class="card-body collapse in" aria-labelledby="heading-package-resources" data-parent="#card-body-package-resources"&gt;</w:t>
            </w:r>
          </w:p>
          <w:p w14:paraId="148675E2" w14:textId="77777777" w:rsidR="006816C9" w:rsidRDefault="006816C9" w:rsidP="006816C9">
            <w:r>
              <w:t>To solve this issue, you need to...</w:t>
            </w:r>
          </w:p>
          <w:p w14:paraId="0565264A" w14:textId="77777777" w:rsidR="006816C9" w:rsidRDefault="006816C9" w:rsidP="006816C9">
            <w:r>
              <w:t>Fix the following:</w:t>
            </w:r>
          </w:p>
          <w:p w14:paraId="2B39946A" w14:textId="77777777" w:rsidR="006816C9" w:rsidRDefault="006816C9" w:rsidP="006816C9">
            <w:r>
              <w:t xml:space="preserve">aria-labelledby attribute is not well supported on a div with no valid role attribute. </w:t>
            </w:r>
          </w:p>
          <w:p w14:paraId="054CD44F" w14:textId="77777777" w:rsidR="006816C9" w:rsidRPr="006816C9" w:rsidRDefault="006816C9" w:rsidP="006816C9">
            <w:pPr>
              <w:rPr>
                <w:b/>
                <w:bCs/>
              </w:rPr>
            </w:pPr>
            <w:r w:rsidRPr="006816C9">
              <w:rPr>
                <w:b/>
                <w:bCs/>
              </w:rPr>
              <w:t>Comment</w:t>
            </w:r>
          </w:p>
          <w:p w14:paraId="6F9692FA" w14:textId="46904ACF" w:rsidR="006816C9" w:rsidRPr="00F00F28" w:rsidRDefault="006816C9" w:rsidP="006816C9">
            <w:r>
              <w:t xml:space="preserve">Issue relates to accordion construction. Please follow ARIA practices </w:t>
            </w:r>
            <w:hyperlink r:id="rId41" w:history="1">
              <w:r w:rsidRPr="00875A2A">
                <w:rPr>
                  <w:rStyle w:val="Hyperlink"/>
                  <w:rFonts w:asciiTheme="minorHAnsi" w:hAnsiTheme="minorHAnsi" w:cstheme="minorBidi"/>
                  <w:sz w:val="22"/>
                </w:rPr>
                <w:t>https://www.w3.org/WAI/ARIA/apg/patterns/accordion/</w:t>
              </w:r>
            </w:hyperlink>
          </w:p>
        </w:tc>
      </w:tr>
      <w:tr w:rsidR="006816C9" w:rsidRPr="00ED3A73" w14:paraId="5CAC716B" w14:textId="77777777" w:rsidTr="00D26E9F">
        <w:tc>
          <w:tcPr>
            <w:tcW w:w="8720" w:type="dxa"/>
            <w:gridSpan w:val="2"/>
          </w:tcPr>
          <w:p w14:paraId="2D8B8650" w14:textId="2EEA0EC7" w:rsidR="006816C9" w:rsidRPr="00F00F28" w:rsidRDefault="006816C9" w:rsidP="00D26E9F">
            <w:r w:rsidRPr="006816C9">
              <w:rPr>
                <w:noProof/>
              </w:rPr>
              <w:lastRenderedPageBreak/>
              <w:drawing>
                <wp:inline distT="0" distB="0" distL="0" distR="0" wp14:anchorId="6445A4FC" wp14:editId="5ED73654">
                  <wp:extent cx="5400040" cy="1482090"/>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400040" cy="1482090"/>
                          </a:xfrm>
                          <a:prstGeom prst="rect">
                            <a:avLst/>
                          </a:prstGeom>
                        </pic:spPr>
                      </pic:pic>
                    </a:graphicData>
                  </a:graphic>
                </wp:inline>
              </w:drawing>
            </w:r>
          </w:p>
        </w:tc>
      </w:tr>
    </w:tbl>
    <w:p w14:paraId="72CB3595" w14:textId="78D37735" w:rsidR="006816C9" w:rsidRDefault="006816C9" w:rsidP="00235CB2">
      <w:pPr>
        <w:pStyle w:val="NumberedHeading2"/>
        <w:numPr>
          <w:ilvl w:val="0"/>
          <w:numId w:val="0"/>
        </w:numPr>
        <w:ind w:left="709"/>
      </w:pPr>
    </w:p>
    <w:tbl>
      <w:tblPr>
        <w:tblStyle w:val="TableGrid"/>
        <w:tblW w:w="8720" w:type="dxa"/>
        <w:tblLayout w:type="fixed"/>
        <w:tblLook w:val="04A0" w:firstRow="1" w:lastRow="0" w:firstColumn="1" w:lastColumn="0" w:noHBand="0" w:noVBand="1"/>
      </w:tblPr>
      <w:tblGrid>
        <w:gridCol w:w="2376"/>
        <w:gridCol w:w="6344"/>
      </w:tblGrid>
      <w:tr w:rsidR="00E94C31" w:rsidRPr="00ED3A73" w14:paraId="652E7B87" w14:textId="77777777" w:rsidTr="00D26E9F">
        <w:trPr>
          <w:trHeight w:val="579"/>
        </w:trPr>
        <w:tc>
          <w:tcPr>
            <w:tcW w:w="2376" w:type="dxa"/>
          </w:tcPr>
          <w:p w14:paraId="79B32C3D" w14:textId="77777777" w:rsidR="00E94C31" w:rsidRPr="00202EA2" w:rsidRDefault="00E94C31" w:rsidP="00D26E9F">
            <w:r w:rsidRPr="00202EA2">
              <w:t>Issue Number</w:t>
            </w:r>
          </w:p>
        </w:tc>
        <w:tc>
          <w:tcPr>
            <w:tcW w:w="6344" w:type="dxa"/>
          </w:tcPr>
          <w:p w14:paraId="69B523E2" w14:textId="31CDA32C" w:rsidR="00E94C31" w:rsidRPr="002D53F9" w:rsidRDefault="00E94C31" w:rsidP="00D26E9F">
            <w:pPr>
              <w:rPr>
                <w:rFonts w:cstheme="minorHAnsi"/>
              </w:rPr>
            </w:pPr>
            <w:r w:rsidRPr="002D53F9">
              <w:rPr>
                <w:rFonts w:cstheme="minorHAnsi"/>
              </w:rPr>
              <w:t xml:space="preserve">Accessibility </w:t>
            </w:r>
            <w:r w:rsidR="00864725">
              <w:rPr>
                <w:rFonts w:cstheme="minorHAnsi"/>
              </w:rPr>
              <w:t>9</w:t>
            </w:r>
          </w:p>
        </w:tc>
      </w:tr>
      <w:tr w:rsidR="00E94C31" w:rsidRPr="00ED3A73" w14:paraId="7D79505E" w14:textId="77777777" w:rsidTr="00D26E9F">
        <w:tc>
          <w:tcPr>
            <w:tcW w:w="2376" w:type="dxa"/>
          </w:tcPr>
          <w:p w14:paraId="4345CF7F" w14:textId="77777777" w:rsidR="00E94C31" w:rsidRPr="00202EA2" w:rsidRDefault="00E94C31" w:rsidP="00D26E9F">
            <w:r w:rsidRPr="00202EA2">
              <w:t>Issue</w:t>
            </w:r>
          </w:p>
        </w:tc>
        <w:tc>
          <w:tcPr>
            <w:tcW w:w="6344" w:type="dxa"/>
          </w:tcPr>
          <w:p w14:paraId="683612BA" w14:textId="3B88552F" w:rsidR="00E94C31" w:rsidRPr="002D53F9" w:rsidRDefault="00AA788C" w:rsidP="00D26E9F">
            <w:pPr>
              <w:pStyle w:val="Heading2"/>
              <w:shd w:val="clear" w:color="auto" w:fill="FFFFFF"/>
              <w:spacing w:before="0" w:after="0"/>
              <w:outlineLvl w:val="1"/>
              <w:rPr>
                <w:rFonts w:cstheme="minorHAnsi"/>
                <w:b w:val="0"/>
                <w:sz w:val="22"/>
                <w:szCs w:val="22"/>
              </w:rPr>
            </w:pPr>
            <w:r w:rsidRPr="00AA788C">
              <w:rPr>
                <w:rFonts w:cstheme="minorHAnsi"/>
                <w:b w:val="0"/>
                <w:sz w:val="22"/>
                <w:szCs w:val="22"/>
              </w:rPr>
              <w:t>Buttons must have discernible text</w:t>
            </w:r>
          </w:p>
        </w:tc>
      </w:tr>
      <w:tr w:rsidR="00E94C31" w:rsidRPr="00ED3A73" w14:paraId="3C55A79A" w14:textId="77777777" w:rsidTr="00D26E9F">
        <w:tc>
          <w:tcPr>
            <w:tcW w:w="2376" w:type="dxa"/>
          </w:tcPr>
          <w:p w14:paraId="320D2E72" w14:textId="77777777" w:rsidR="00E94C31" w:rsidRPr="00202EA2" w:rsidRDefault="00E94C31" w:rsidP="00D26E9F">
            <w:r w:rsidRPr="00202EA2">
              <w:t>Link</w:t>
            </w:r>
          </w:p>
        </w:tc>
        <w:tc>
          <w:tcPr>
            <w:tcW w:w="6344" w:type="dxa"/>
          </w:tcPr>
          <w:p w14:paraId="3EBB8E7A" w14:textId="1D415D82" w:rsidR="00E94C31" w:rsidRPr="002D53F9" w:rsidRDefault="00AA788C" w:rsidP="00D26E9F">
            <w:pPr>
              <w:rPr>
                <w:rFonts w:cstheme="minorHAnsi"/>
              </w:rPr>
            </w:pPr>
            <w:r w:rsidRPr="00AA788C">
              <w:rPr>
                <w:rFonts w:cstheme="minorHAnsi"/>
              </w:rPr>
              <w:t>https://app-bldenrgy-ermx-iar-portal-ae-sit.azurewebsites.net/survey/td-testing-publishing</w:t>
            </w:r>
          </w:p>
        </w:tc>
      </w:tr>
      <w:tr w:rsidR="00E94C31" w:rsidRPr="00ED3A73" w14:paraId="58A39F97" w14:textId="77777777" w:rsidTr="00D26E9F">
        <w:tc>
          <w:tcPr>
            <w:tcW w:w="2376" w:type="dxa"/>
          </w:tcPr>
          <w:p w14:paraId="3D0B8B26" w14:textId="77777777" w:rsidR="00E94C31" w:rsidRPr="00202EA2" w:rsidRDefault="00E94C31" w:rsidP="00D26E9F">
            <w:r w:rsidRPr="00202EA2">
              <w:t>Impact</w:t>
            </w:r>
          </w:p>
        </w:tc>
        <w:tc>
          <w:tcPr>
            <w:tcW w:w="6344" w:type="dxa"/>
          </w:tcPr>
          <w:p w14:paraId="7EE6003A" w14:textId="7004568F" w:rsidR="00E94C31" w:rsidRPr="002D53F9" w:rsidRDefault="00C15692" w:rsidP="00D26E9F">
            <w:pPr>
              <w:rPr>
                <w:rFonts w:cstheme="minorHAnsi"/>
                <w:lang w:eastAsia="en-NZ"/>
              </w:rPr>
            </w:pPr>
            <w:r w:rsidRPr="00C15692">
              <w:rPr>
                <w:rFonts w:cstheme="minorHAnsi"/>
                <w:lang w:eastAsia="en-NZ"/>
              </w:rPr>
              <w:t>Screen reader users are not able to discern the purpose of elements with role="link", role="button", or role="menuitem" that do not have an accessible name.</w:t>
            </w:r>
          </w:p>
        </w:tc>
      </w:tr>
      <w:tr w:rsidR="00E94C31" w:rsidRPr="00ED3A73" w14:paraId="3C7CDC01" w14:textId="77777777" w:rsidTr="00D26E9F">
        <w:tc>
          <w:tcPr>
            <w:tcW w:w="2376" w:type="dxa"/>
          </w:tcPr>
          <w:p w14:paraId="182E3AB3" w14:textId="77777777" w:rsidR="00E94C31" w:rsidRPr="00202EA2" w:rsidRDefault="00E94C31" w:rsidP="00D26E9F">
            <w:r w:rsidRPr="00202EA2">
              <w:t>Severity</w:t>
            </w:r>
          </w:p>
        </w:tc>
        <w:tc>
          <w:tcPr>
            <w:tcW w:w="6344" w:type="dxa"/>
          </w:tcPr>
          <w:p w14:paraId="408EAC82" w14:textId="5C4B1276" w:rsidR="00E94C31" w:rsidRPr="00202EA2" w:rsidRDefault="00AA788C" w:rsidP="00D26E9F">
            <w:pPr>
              <w:rPr>
                <w:lang w:eastAsia="en-NZ"/>
              </w:rPr>
            </w:pPr>
            <w:r>
              <w:rPr>
                <w:lang w:eastAsia="en-NZ"/>
              </w:rPr>
              <w:t>Critical</w:t>
            </w:r>
          </w:p>
        </w:tc>
      </w:tr>
      <w:tr w:rsidR="00E94C31" w:rsidRPr="00ED3A73" w14:paraId="067B568A" w14:textId="77777777" w:rsidTr="00D26E9F">
        <w:tc>
          <w:tcPr>
            <w:tcW w:w="2376" w:type="dxa"/>
          </w:tcPr>
          <w:p w14:paraId="1D10F7F8" w14:textId="77777777" w:rsidR="00E94C31" w:rsidRPr="00202EA2" w:rsidRDefault="00E94C31" w:rsidP="00D26E9F">
            <w:r w:rsidRPr="00202EA2">
              <w:t>Required Correction</w:t>
            </w:r>
          </w:p>
        </w:tc>
        <w:tc>
          <w:tcPr>
            <w:tcW w:w="6344" w:type="dxa"/>
          </w:tcPr>
          <w:p w14:paraId="4B45D587" w14:textId="40C7E6C4" w:rsidR="00AA788C" w:rsidRDefault="00AA788C" w:rsidP="00AA788C">
            <w:r>
              <w:t>Ensures buttons have discernible text</w:t>
            </w:r>
          </w:p>
          <w:p w14:paraId="511D88FD" w14:textId="77777777" w:rsidR="00AA788C" w:rsidRPr="00AA788C" w:rsidRDefault="00AA788C" w:rsidP="00AA788C">
            <w:pPr>
              <w:rPr>
                <w:b/>
                <w:bCs/>
              </w:rPr>
            </w:pPr>
            <w:r w:rsidRPr="00AA788C">
              <w:rPr>
                <w:b/>
                <w:bCs/>
              </w:rPr>
              <w:t>Element location</w:t>
            </w:r>
          </w:p>
          <w:p w14:paraId="751D2FCB" w14:textId="77777777" w:rsidR="00AA788C" w:rsidRDefault="00AA788C" w:rsidP="00AA788C">
            <w:r>
              <w:t>#heading-activity &gt; .card-header__title &gt; .btn-white.btn-round.btn-accordion</w:t>
            </w:r>
          </w:p>
          <w:p w14:paraId="7BBF6F6F" w14:textId="77777777" w:rsidR="00AA788C" w:rsidRPr="00AA788C" w:rsidRDefault="00AA788C" w:rsidP="00AA788C">
            <w:pPr>
              <w:rPr>
                <w:b/>
                <w:bCs/>
              </w:rPr>
            </w:pPr>
            <w:r w:rsidRPr="00AA788C">
              <w:rPr>
                <w:b/>
                <w:bCs/>
              </w:rPr>
              <w:t>Element source</w:t>
            </w:r>
          </w:p>
          <w:p w14:paraId="7A22FCB7" w14:textId="77777777" w:rsidR="00AA788C" w:rsidRDefault="00AA788C" w:rsidP="00AA788C">
            <w:r>
              <w:t>&lt;button class="btn btn-white btn-round btn-accordion"&gt;</w:t>
            </w:r>
          </w:p>
          <w:p w14:paraId="2B460160" w14:textId="77777777" w:rsidR="00AA788C" w:rsidRDefault="00AA788C" w:rsidP="00AA788C">
            <w:r>
              <w:t>To solve this issue, you need to...</w:t>
            </w:r>
          </w:p>
          <w:p w14:paraId="37AF9452" w14:textId="77777777" w:rsidR="00AA788C" w:rsidRDefault="00AA788C" w:rsidP="00AA788C">
            <w:r>
              <w:t>Fix at least one (1) of these issues:</w:t>
            </w:r>
          </w:p>
          <w:p w14:paraId="71EB906D" w14:textId="5B2046C0" w:rsidR="00AA788C" w:rsidRDefault="00AA788C" w:rsidP="00AA788C">
            <w:pPr>
              <w:pStyle w:val="ListParagraph"/>
              <w:numPr>
                <w:ilvl w:val="0"/>
                <w:numId w:val="36"/>
              </w:numPr>
            </w:pPr>
            <w:r>
              <w:t>Element does not have inner text that is visible to screen readers</w:t>
            </w:r>
          </w:p>
          <w:p w14:paraId="1AACDB89" w14:textId="6CAA5E39" w:rsidR="00AA788C" w:rsidRDefault="00AA788C" w:rsidP="00AA788C">
            <w:pPr>
              <w:pStyle w:val="ListParagraph"/>
              <w:numPr>
                <w:ilvl w:val="0"/>
                <w:numId w:val="36"/>
              </w:numPr>
            </w:pPr>
            <w:r>
              <w:t>aria-label attribute does not exist or is empty</w:t>
            </w:r>
          </w:p>
          <w:p w14:paraId="5B1D8FDD" w14:textId="4EB6B2FC" w:rsidR="00AA788C" w:rsidRDefault="00AA788C" w:rsidP="00AA788C">
            <w:pPr>
              <w:pStyle w:val="ListParagraph"/>
              <w:numPr>
                <w:ilvl w:val="0"/>
                <w:numId w:val="36"/>
              </w:numPr>
            </w:pPr>
            <w:r>
              <w:t>aria-labelledby attribute does not exist, references elements that do not exist or references elements that are empty</w:t>
            </w:r>
          </w:p>
          <w:p w14:paraId="5FFD4703" w14:textId="269F4213" w:rsidR="00AA788C" w:rsidRDefault="00AA788C" w:rsidP="00AA788C">
            <w:pPr>
              <w:pStyle w:val="ListParagraph"/>
              <w:numPr>
                <w:ilvl w:val="0"/>
                <w:numId w:val="36"/>
              </w:numPr>
            </w:pPr>
            <w:r>
              <w:t>Element has no title attribute</w:t>
            </w:r>
          </w:p>
          <w:p w14:paraId="31A330D2" w14:textId="77777777" w:rsidR="00E94C31" w:rsidRDefault="00AA788C" w:rsidP="00AA788C">
            <w:pPr>
              <w:pStyle w:val="ListParagraph"/>
              <w:numPr>
                <w:ilvl w:val="0"/>
                <w:numId w:val="36"/>
              </w:numPr>
            </w:pPr>
            <w:r>
              <w:t>Element's default semantics were not overridden with role="none" or role="presentation"</w:t>
            </w:r>
          </w:p>
          <w:p w14:paraId="444A15EA" w14:textId="77777777" w:rsidR="0039367D" w:rsidRPr="0039367D" w:rsidRDefault="0039367D" w:rsidP="0039367D">
            <w:pPr>
              <w:rPr>
                <w:b/>
                <w:bCs/>
              </w:rPr>
            </w:pPr>
            <w:r w:rsidRPr="0039367D">
              <w:rPr>
                <w:b/>
                <w:bCs/>
              </w:rPr>
              <w:t>Comment</w:t>
            </w:r>
          </w:p>
          <w:p w14:paraId="2F05A442" w14:textId="1BB0D7C6" w:rsidR="0039367D" w:rsidRPr="00F00F28" w:rsidRDefault="0039367D" w:rsidP="0039367D">
            <w:r>
              <w:t>Please follow ARIA practices for accordions</w:t>
            </w:r>
            <w:r w:rsidR="00EA2656">
              <w:t xml:space="preserve"> as listed above</w:t>
            </w:r>
            <w:r>
              <w:t xml:space="preserve">. </w:t>
            </w:r>
          </w:p>
        </w:tc>
      </w:tr>
      <w:tr w:rsidR="00E94C31" w:rsidRPr="00ED3A73" w14:paraId="3B522615" w14:textId="77777777" w:rsidTr="00D26E9F">
        <w:tc>
          <w:tcPr>
            <w:tcW w:w="8720" w:type="dxa"/>
            <w:gridSpan w:val="2"/>
          </w:tcPr>
          <w:p w14:paraId="44B3A873" w14:textId="5C842EFE" w:rsidR="00E94C31" w:rsidRPr="00F00F28" w:rsidRDefault="00C15692" w:rsidP="00D26E9F">
            <w:r w:rsidRPr="00C15692">
              <w:rPr>
                <w:noProof/>
              </w:rPr>
              <w:lastRenderedPageBreak/>
              <w:drawing>
                <wp:inline distT="0" distB="0" distL="0" distR="0" wp14:anchorId="560BBC5C" wp14:editId="1B45F974">
                  <wp:extent cx="1714739" cy="81926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714739" cy="819264"/>
                          </a:xfrm>
                          <a:prstGeom prst="rect">
                            <a:avLst/>
                          </a:prstGeom>
                        </pic:spPr>
                      </pic:pic>
                    </a:graphicData>
                  </a:graphic>
                </wp:inline>
              </w:drawing>
            </w:r>
          </w:p>
        </w:tc>
      </w:tr>
    </w:tbl>
    <w:p w14:paraId="69659933" w14:textId="598BD975" w:rsidR="00E94C31" w:rsidRDefault="00E94C31" w:rsidP="00235CB2">
      <w:pPr>
        <w:pStyle w:val="NumberedHeading2"/>
        <w:numPr>
          <w:ilvl w:val="0"/>
          <w:numId w:val="0"/>
        </w:numPr>
        <w:ind w:left="709"/>
      </w:pPr>
    </w:p>
    <w:tbl>
      <w:tblPr>
        <w:tblStyle w:val="TableGrid"/>
        <w:tblW w:w="8720" w:type="dxa"/>
        <w:tblLayout w:type="fixed"/>
        <w:tblLook w:val="04A0" w:firstRow="1" w:lastRow="0" w:firstColumn="1" w:lastColumn="0" w:noHBand="0" w:noVBand="1"/>
      </w:tblPr>
      <w:tblGrid>
        <w:gridCol w:w="2376"/>
        <w:gridCol w:w="6344"/>
      </w:tblGrid>
      <w:tr w:rsidR="00E94C31" w:rsidRPr="00ED3A73" w14:paraId="4AA8F0B5" w14:textId="77777777" w:rsidTr="00D26E9F">
        <w:trPr>
          <w:trHeight w:val="579"/>
        </w:trPr>
        <w:tc>
          <w:tcPr>
            <w:tcW w:w="2376" w:type="dxa"/>
          </w:tcPr>
          <w:p w14:paraId="6BD4A699" w14:textId="77777777" w:rsidR="00E94C31" w:rsidRPr="00202EA2" w:rsidRDefault="00E94C31" w:rsidP="00D26E9F">
            <w:r w:rsidRPr="00202EA2">
              <w:t>Issue Number</w:t>
            </w:r>
          </w:p>
        </w:tc>
        <w:tc>
          <w:tcPr>
            <w:tcW w:w="6344" w:type="dxa"/>
          </w:tcPr>
          <w:p w14:paraId="58081F63" w14:textId="2DD25283" w:rsidR="00E94C31" w:rsidRPr="002D53F9" w:rsidRDefault="00E94C31" w:rsidP="00D26E9F">
            <w:pPr>
              <w:rPr>
                <w:rFonts w:cstheme="minorHAnsi"/>
              </w:rPr>
            </w:pPr>
            <w:r w:rsidRPr="002D53F9">
              <w:rPr>
                <w:rFonts w:cstheme="minorHAnsi"/>
              </w:rPr>
              <w:t xml:space="preserve">Accessibility </w:t>
            </w:r>
            <w:r w:rsidR="00864725">
              <w:rPr>
                <w:rFonts w:cstheme="minorHAnsi"/>
              </w:rPr>
              <w:t>10</w:t>
            </w:r>
          </w:p>
        </w:tc>
      </w:tr>
      <w:tr w:rsidR="00E94C31" w:rsidRPr="00ED3A73" w14:paraId="349C23F2" w14:textId="77777777" w:rsidTr="00D26E9F">
        <w:tc>
          <w:tcPr>
            <w:tcW w:w="2376" w:type="dxa"/>
          </w:tcPr>
          <w:p w14:paraId="4E271E21" w14:textId="77777777" w:rsidR="00E94C31" w:rsidRPr="00202EA2" w:rsidRDefault="00E94C31" w:rsidP="00D26E9F">
            <w:r w:rsidRPr="00202EA2">
              <w:t>Issue</w:t>
            </w:r>
          </w:p>
        </w:tc>
        <w:tc>
          <w:tcPr>
            <w:tcW w:w="6344" w:type="dxa"/>
          </w:tcPr>
          <w:p w14:paraId="4DBBB1AD" w14:textId="2D264F02" w:rsidR="00E94C31" w:rsidRPr="002D53F9" w:rsidRDefault="000C5A46" w:rsidP="00D26E9F">
            <w:pPr>
              <w:pStyle w:val="Heading2"/>
              <w:shd w:val="clear" w:color="auto" w:fill="FFFFFF"/>
              <w:spacing w:before="0" w:after="0"/>
              <w:outlineLvl w:val="1"/>
              <w:rPr>
                <w:rFonts w:cstheme="minorHAnsi"/>
                <w:b w:val="0"/>
                <w:sz w:val="22"/>
                <w:szCs w:val="22"/>
              </w:rPr>
            </w:pPr>
            <w:r w:rsidRPr="000C5A46">
              <w:rPr>
                <w:rFonts w:cstheme="minorHAnsi"/>
                <w:b w:val="0"/>
                <w:sz w:val="22"/>
                <w:szCs w:val="22"/>
              </w:rPr>
              <w:t>Links with the same name must have a similar purpose</w:t>
            </w:r>
          </w:p>
        </w:tc>
      </w:tr>
      <w:tr w:rsidR="00E94C31" w:rsidRPr="00ED3A73" w14:paraId="125B1A0B" w14:textId="77777777" w:rsidTr="00D26E9F">
        <w:tc>
          <w:tcPr>
            <w:tcW w:w="2376" w:type="dxa"/>
          </w:tcPr>
          <w:p w14:paraId="651BDC8B" w14:textId="77777777" w:rsidR="00E94C31" w:rsidRPr="00202EA2" w:rsidRDefault="00E94C31" w:rsidP="00D26E9F">
            <w:r w:rsidRPr="00202EA2">
              <w:t>Link</w:t>
            </w:r>
          </w:p>
        </w:tc>
        <w:tc>
          <w:tcPr>
            <w:tcW w:w="6344" w:type="dxa"/>
          </w:tcPr>
          <w:p w14:paraId="33356008" w14:textId="04D62E3A" w:rsidR="00E94C31" w:rsidRDefault="00BB052B" w:rsidP="00D26E9F">
            <w:pPr>
              <w:rPr>
                <w:rFonts w:cstheme="minorHAnsi"/>
              </w:rPr>
            </w:pPr>
            <w:hyperlink r:id="rId44" w:history="1">
              <w:r w:rsidR="000C5A46" w:rsidRPr="00875A2A">
                <w:rPr>
                  <w:rStyle w:val="Hyperlink"/>
                  <w:rFonts w:asciiTheme="minorHAnsi" w:hAnsiTheme="minorHAnsi" w:cstheme="minorHAnsi"/>
                  <w:sz w:val="22"/>
                </w:rPr>
                <w:t>https://app-bldenrgy-ermx-iar-portal-ae-sit.azurewebsites.net/survey/td-testing-publishing</w:t>
              </w:r>
            </w:hyperlink>
          </w:p>
          <w:p w14:paraId="27B810E2" w14:textId="3972B62E" w:rsidR="00854380" w:rsidRDefault="00854380" w:rsidP="00D26E9F">
            <w:pPr>
              <w:rPr>
                <w:rFonts w:cstheme="minorHAnsi"/>
              </w:rPr>
            </w:pPr>
            <w:r w:rsidRPr="00854380">
              <w:rPr>
                <w:rFonts w:cstheme="minorHAnsi"/>
              </w:rPr>
              <w:t>https://app-bldenrgy-ermx-iar-portal-ae-sit.azurewebsites.net/ckan-admin/search-queries</w:t>
            </w:r>
          </w:p>
          <w:p w14:paraId="78E8B455" w14:textId="55618295" w:rsidR="000C5A46" w:rsidRPr="002D53F9" w:rsidRDefault="000C5A46" w:rsidP="00D26E9F">
            <w:pPr>
              <w:rPr>
                <w:rFonts w:cstheme="minorHAnsi"/>
              </w:rPr>
            </w:pPr>
            <w:r>
              <w:rPr>
                <w:rFonts w:cstheme="minorHAnsi"/>
              </w:rPr>
              <w:t>Applies to many areas of the site</w:t>
            </w:r>
          </w:p>
        </w:tc>
      </w:tr>
      <w:tr w:rsidR="00E94C31" w:rsidRPr="00ED3A73" w14:paraId="5C5D3FD7" w14:textId="77777777" w:rsidTr="00D26E9F">
        <w:tc>
          <w:tcPr>
            <w:tcW w:w="2376" w:type="dxa"/>
          </w:tcPr>
          <w:p w14:paraId="4C02C088" w14:textId="77777777" w:rsidR="00E94C31" w:rsidRPr="00202EA2" w:rsidRDefault="00E94C31" w:rsidP="00D26E9F">
            <w:r w:rsidRPr="00202EA2">
              <w:t>Impact</w:t>
            </w:r>
          </w:p>
        </w:tc>
        <w:tc>
          <w:tcPr>
            <w:tcW w:w="6344" w:type="dxa"/>
          </w:tcPr>
          <w:p w14:paraId="20A10583" w14:textId="74D42FB8" w:rsidR="00E94C31" w:rsidRPr="002D53F9" w:rsidRDefault="000C5A46" w:rsidP="00D26E9F">
            <w:pPr>
              <w:rPr>
                <w:rFonts w:cstheme="minorHAnsi"/>
                <w:lang w:eastAsia="en-NZ"/>
              </w:rPr>
            </w:pPr>
            <w:r w:rsidRPr="000C5A46">
              <w:rPr>
                <w:rFonts w:cstheme="minorHAnsi"/>
                <w:lang w:eastAsia="en-NZ"/>
              </w:rPr>
              <w:t>This rule is important because the intention is to help users understand the purpose of each link in the content, so they can decide whether they want to follow it. Best practice is that links with the same destination would have the same descriptions, but links with different purposes and destinations would have different descriptions (see also Success Criterion 3.2.4 which calls for consistency in identifying components that have the same functionality). Because the purpose of a link can be identified from its link text, links can be understood when they are out of context, such as when the user agent provides a list of all the links on a page.</w:t>
            </w:r>
          </w:p>
        </w:tc>
      </w:tr>
      <w:tr w:rsidR="00E94C31" w:rsidRPr="00ED3A73" w14:paraId="044B07B0" w14:textId="77777777" w:rsidTr="00D26E9F">
        <w:tc>
          <w:tcPr>
            <w:tcW w:w="2376" w:type="dxa"/>
          </w:tcPr>
          <w:p w14:paraId="0066FF5D" w14:textId="77777777" w:rsidR="00E94C31" w:rsidRPr="00202EA2" w:rsidRDefault="00E94C31" w:rsidP="00D26E9F">
            <w:r w:rsidRPr="00202EA2">
              <w:t>Severity</w:t>
            </w:r>
          </w:p>
        </w:tc>
        <w:tc>
          <w:tcPr>
            <w:tcW w:w="6344" w:type="dxa"/>
          </w:tcPr>
          <w:p w14:paraId="0A5F479D" w14:textId="039A21A5" w:rsidR="00E94C31" w:rsidRPr="00202EA2" w:rsidRDefault="000C5A46" w:rsidP="00D26E9F">
            <w:pPr>
              <w:rPr>
                <w:lang w:eastAsia="en-NZ"/>
              </w:rPr>
            </w:pPr>
            <w:r>
              <w:rPr>
                <w:lang w:eastAsia="en-NZ"/>
              </w:rPr>
              <w:t>Medium</w:t>
            </w:r>
          </w:p>
        </w:tc>
      </w:tr>
      <w:tr w:rsidR="00E94C31" w:rsidRPr="00ED3A73" w14:paraId="3D9762D2" w14:textId="77777777" w:rsidTr="00D26E9F">
        <w:tc>
          <w:tcPr>
            <w:tcW w:w="2376" w:type="dxa"/>
          </w:tcPr>
          <w:p w14:paraId="4D72AEE3" w14:textId="77777777" w:rsidR="00E94C31" w:rsidRPr="00202EA2" w:rsidRDefault="00E94C31" w:rsidP="00D26E9F">
            <w:r w:rsidRPr="00202EA2">
              <w:t>Required Correction</w:t>
            </w:r>
          </w:p>
        </w:tc>
        <w:tc>
          <w:tcPr>
            <w:tcW w:w="6344" w:type="dxa"/>
          </w:tcPr>
          <w:p w14:paraId="5DEDA63A" w14:textId="03D8CCFD" w:rsidR="000C5A46" w:rsidRDefault="000C5A46" w:rsidP="000C5A46">
            <w:r>
              <w:t>Ensure that links with the same accessible name serve a similar purpose</w:t>
            </w:r>
          </w:p>
          <w:p w14:paraId="010ED671" w14:textId="77777777" w:rsidR="000C5A46" w:rsidRPr="000C5A46" w:rsidRDefault="000C5A46" w:rsidP="000C5A46">
            <w:pPr>
              <w:rPr>
                <w:b/>
                <w:bCs/>
              </w:rPr>
            </w:pPr>
            <w:r w:rsidRPr="000C5A46">
              <w:rPr>
                <w:b/>
                <w:bCs/>
              </w:rPr>
              <w:t>Element location</w:t>
            </w:r>
          </w:p>
          <w:p w14:paraId="31455896" w14:textId="77777777" w:rsidR="000C5A46" w:rsidRDefault="000C5A46" w:rsidP="000C5A46">
            <w:r>
              <w:t>.resource-item:nth-child(1) &gt; .download-col.hidden-xs.hidden-sm:nth-child(3) &gt; .btn-trans-to-gray.with-icon.btn</w:t>
            </w:r>
          </w:p>
          <w:p w14:paraId="4C643A6D" w14:textId="77777777" w:rsidR="000C5A46" w:rsidRPr="000C5A46" w:rsidRDefault="000C5A46" w:rsidP="000C5A46">
            <w:pPr>
              <w:rPr>
                <w:b/>
                <w:bCs/>
              </w:rPr>
            </w:pPr>
            <w:r w:rsidRPr="000C5A46">
              <w:rPr>
                <w:b/>
                <w:bCs/>
              </w:rPr>
              <w:t>Element source</w:t>
            </w:r>
          </w:p>
          <w:p w14:paraId="3C2234F6" w14:textId="77777777" w:rsidR="000C5A46" w:rsidRDefault="000C5A46" w:rsidP="000C5A46">
            <w:r>
              <w:t>&lt;a href="/dataset/td-testing-publishing/resource/a796e688-1313-4f7a-9077-35e30ec48b33" class="btn btn-trans-to-gray with-icon"&gt;</w:t>
            </w:r>
          </w:p>
          <w:p w14:paraId="07569CEF" w14:textId="77777777" w:rsidR="000C5A46" w:rsidRDefault="000C5A46" w:rsidP="000C5A46">
            <w:r>
              <w:t>To solve this issue, you need to...</w:t>
            </w:r>
          </w:p>
          <w:p w14:paraId="20CF2EF4" w14:textId="77777777" w:rsidR="000C5A46" w:rsidRDefault="000C5A46" w:rsidP="000C5A46">
            <w:r>
              <w:t>Fix the following:</w:t>
            </w:r>
          </w:p>
          <w:p w14:paraId="47490DF9" w14:textId="77777777" w:rsidR="000C5A46" w:rsidRDefault="000C5A46" w:rsidP="000C5A46">
            <w:r>
              <w:t>Check that links have the same purpose, or are intentionally ambiguous.</w:t>
            </w:r>
          </w:p>
          <w:p w14:paraId="58A9E04C" w14:textId="77777777" w:rsidR="000C5A46" w:rsidRDefault="000C5A46" w:rsidP="000C5A46"/>
          <w:p w14:paraId="080EB175" w14:textId="77777777" w:rsidR="000C5A46" w:rsidRDefault="000C5A46" w:rsidP="000C5A46">
            <w:r>
              <w:lastRenderedPageBreak/>
              <w:t>Related nodes:</w:t>
            </w:r>
          </w:p>
          <w:p w14:paraId="36BA93EC" w14:textId="77777777" w:rsidR="000C5A46" w:rsidRDefault="000C5A46" w:rsidP="000C5A46">
            <w:r>
              <w:t>.resource-item:nth-child(2) &gt; .download-col.hidden-xs.hidden-sm:nth-child(3) &gt; .btn-trans-to-gray.with-icon.btn</w:t>
            </w:r>
          </w:p>
          <w:p w14:paraId="4855F47D" w14:textId="77777777" w:rsidR="00E94C31" w:rsidRDefault="000C5A46" w:rsidP="000C5A46">
            <w:r>
              <w:t>.resource-item:nth-child(3) &gt; .download-col.hidden-xs.hidden-sm:nth-child(3) &gt; .btn-trans-to-gray.with-icon.btn</w:t>
            </w:r>
          </w:p>
          <w:p w14:paraId="6EBBBAA4" w14:textId="77777777" w:rsidR="000C5A46" w:rsidRPr="000C5A46" w:rsidRDefault="000C5A46" w:rsidP="000C5A46">
            <w:pPr>
              <w:rPr>
                <w:b/>
                <w:bCs/>
              </w:rPr>
            </w:pPr>
            <w:r w:rsidRPr="000C5A46">
              <w:rPr>
                <w:b/>
                <w:bCs/>
              </w:rPr>
              <w:t>Comment</w:t>
            </w:r>
          </w:p>
          <w:p w14:paraId="43AC21BF" w14:textId="1787BDAA" w:rsidR="000C5A46" w:rsidRPr="00F00F28" w:rsidRDefault="000C5A46" w:rsidP="000C5A46">
            <w:r>
              <w:t xml:space="preserve">Ensure all links to different destinations have a unique </w:t>
            </w:r>
            <w:r w:rsidR="00EA2656">
              <w:t xml:space="preserve">accessible </w:t>
            </w:r>
            <w:r>
              <w:t xml:space="preserve">name. </w:t>
            </w:r>
          </w:p>
        </w:tc>
      </w:tr>
      <w:tr w:rsidR="00E94C31" w:rsidRPr="00ED3A73" w14:paraId="4A1210BB" w14:textId="77777777" w:rsidTr="00D26E9F">
        <w:tc>
          <w:tcPr>
            <w:tcW w:w="8720" w:type="dxa"/>
            <w:gridSpan w:val="2"/>
          </w:tcPr>
          <w:p w14:paraId="5322E4F0" w14:textId="77777777" w:rsidR="00E94C31" w:rsidRDefault="000C5A46" w:rsidP="00D26E9F">
            <w:r w:rsidRPr="000C5A46">
              <w:rPr>
                <w:noProof/>
              </w:rPr>
              <w:lastRenderedPageBreak/>
              <w:drawing>
                <wp:inline distT="0" distB="0" distL="0" distR="0" wp14:anchorId="17673F8F" wp14:editId="6EFE1E1F">
                  <wp:extent cx="5400040" cy="2621280"/>
                  <wp:effectExtent l="0" t="0" r="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400040" cy="2621280"/>
                          </a:xfrm>
                          <a:prstGeom prst="rect">
                            <a:avLst/>
                          </a:prstGeom>
                        </pic:spPr>
                      </pic:pic>
                    </a:graphicData>
                  </a:graphic>
                </wp:inline>
              </w:drawing>
            </w:r>
          </w:p>
          <w:p w14:paraId="73B6E23C" w14:textId="4A857E94" w:rsidR="00854380" w:rsidRPr="00F00F28" w:rsidRDefault="00854380" w:rsidP="00D26E9F">
            <w:r w:rsidRPr="00854380">
              <w:rPr>
                <w:noProof/>
              </w:rPr>
              <w:lastRenderedPageBreak/>
              <w:drawing>
                <wp:inline distT="0" distB="0" distL="0" distR="0" wp14:anchorId="7E55CB34" wp14:editId="3C61891F">
                  <wp:extent cx="3096057" cy="5163271"/>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096057" cy="5163271"/>
                          </a:xfrm>
                          <a:prstGeom prst="rect">
                            <a:avLst/>
                          </a:prstGeom>
                        </pic:spPr>
                      </pic:pic>
                    </a:graphicData>
                  </a:graphic>
                </wp:inline>
              </w:drawing>
            </w:r>
          </w:p>
        </w:tc>
      </w:tr>
    </w:tbl>
    <w:p w14:paraId="65223192" w14:textId="3218B65E" w:rsidR="00E94C31" w:rsidRDefault="00E94C31" w:rsidP="00235CB2">
      <w:pPr>
        <w:pStyle w:val="NumberedHeading2"/>
        <w:numPr>
          <w:ilvl w:val="0"/>
          <w:numId w:val="0"/>
        </w:numPr>
        <w:ind w:left="709"/>
      </w:pPr>
    </w:p>
    <w:tbl>
      <w:tblPr>
        <w:tblStyle w:val="TableGrid"/>
        <w:tblW w:w="8720" w:type="dxa"/>
        <w:tblLayout w:type="fixed"/>
        <w:tblLook w:val="04A0" w:firstRow="1" w:lastRow="0" w:firstColumn="1" w:lastColumn="0" w:noHBand="0" w:noVBand="1"/>
      </w:tblPr>
      <w:tblGrid>
        <w:gridCol w:w="2376"/>
        <w:gridCol w:w="6344"/>
      </w:tblGrid>
      <w:tr w:rsidR="00E94C31" w:rsidRPr="00ED3A73" w14:paraId="284161B1" w14:textId="77777777" w:rsidTr="00D26E9F">
        <w:trPr>
          <w:trHeight w:val="579"/>
        </w:trPr>
        <w:tc>
          <w:tcPr>
            <w:tcW w:w="2376" w:type="dxa"/>
          </w:tcPr>
          <w:p w14:paraId="4FEA23B6" w14:textId="77777777" w:rsidR="00E94C31" w:rsidRPr="00202EA2" w:rsidRDefault="00E94C31" w:rsidP="00D26E9F">
            <w:r w:rsidRPr="00202EA2">
              <w:t>Issue Number</w:t>
            </w:r>
          </w:p>
        </w:tc>
        <w:tc>
          <w:tcPr>
            <w:tcW w:w="6344" w:type="dxa"/>
          </w:tcPr>
          <w:p w14:paraId="6468EC62" w14:textId="21E57E44" w:rsidR="00E94C31" w:rsidRPr="002D53F9" w:rsidRDefault="00E94C31" w:rsidP="00D26E9F">
            <w:pPr>
              <w:rPr>
                <w:rFonts w:cstheme="minorHAnsi"/>
              </w:rPr>
            </w:pPr>
            <w:r w:rsidRPr="002D53F9">
              <w:rPr>
                <w:rFonts w:cstheme="minorHAnsi"/>
              </w:rPr>
              <w:t xml:space="preserve">Accessibility </w:t>
            </w:r>
            <w:r w:rsidR="00864725">
              <w:rPr>
                <w:rFonts w:cstheme="minorHAnsi"/>
              </w:rPr>
              <w:t>11</w:t>
            </w:r>
          </w:p>
        </w:tc>
      </w:tr>
      <w:tr w:rsidR="00E94C31" w:rsidRPr="00ED3A73" w14:paraId="0138FB67" w14:textId="77777777" w:rsidTr="00D26E9F">
        <w:tc>
          <w:tcPr>
            <w:tcW w:w="2376" w:type="dxa"/>
          </w:tcPr>
          <w:p w14:paraId="6F4D80F7" w14:textId="77777777" w:rsidR="00E94C31" w:rsidRPr="00202EA2" w:rsidRDefault="00E94C31" w:rsidP="00D26E9F">
            <w:r w:rsidRPr="00202EA2">
              <w:t>Issue</w:t>
            </w:r>
          </w:p>
        </w:tc>
        <w:tc>
          <w:tcPr>
            <w:tcW w:w="6344" w:type="dxa"/>
          </w:tcPr>
          <w:p w14:paraId="0B597061" w14:textId="092DD43B" w:rsidR="00E94C31" w:rsidRPr="002D53F9" w:rsidRDefault="0038709C" w:rsidP="00D26E9F">
            <w:pPr>
              <w:pStyle w:val="Heading2"/>
              <w:shd w:val="clear" w:color="auto" w:fill="FFFFFF"/>
              <w:spacing w:before="0" w:after="0"/>
              <w:outlineLvl w:val="1"/>
              <w:rPr>
                <w:rFonts w:cstheme="minorHAnsi"/>
                <w:b w:val="0"/>
                <w:sz w:val="22"/>
                <w:szCs w:val="22"/>
              </w:rPr>
            </w:pPr>
            <w:r w:rsidRPr="0038709C">
              <w:rPr>
                <w:rFonts w:cstheme="minorHAnsi"/>
                <w:b w:val="0"/>
                <w:sz w:val="22"/>
                <w:szCs w:val="22"/>
              </w:rPr>
              <w:t>Form elements must have labels</w:t>
            </w:r>
          </w:p>
        </w:tc>
      </w:tr>
      <w:tr w:rsidR="00E94C31" w:rsidRPr="00ED3A73" w14:paraId="0A7B466B" w14:textId="77777777" w:rsidTr="00D26E9F">
        <w:tc>
          <w:tcPr>
            <w:tcW w:w="2376" w:type="dxa"/>
          </w:tcPr>
          <w:p w14:paraId="021160CF" w14:textId="77777777" w:rsidR="00E94C31" w:rsidRPr="00202EA2" w:rsidRDefault="00E94C31" w:rsidP="00D26E9F">
            <w:r w:rsidRPr="00202EA2">
              <w:t>Link</w:t>
            </w:r>
          </w:p>
        </w:tc>
        <w:tc>
          <w:tcPr>
            <w:tcW w:w="6344" w:type="dxa"/>
          </w:tcPr>
          <w:p w14:paraId="7F976BA3" w14:textId="0E6393EE" w:rsidR="00E94C31" w:rsidRDefault="00BB052B" w:rsidP="0038709C">
            <w:pPr>
              <w:tabs>
                <w:tab w:val="left" w:pos="1618"/>
              </w:tabs>
              <w:rPr>
                <w:rFonts w:cstheme="minorHAnsi"/>
              </w:rPr>
            </w:pPr>
            <w:hyperlink r:id="rId47" w:history="1">
              <w:r w:rsidR="0038709C" w:rsidRPr="00875A2A">
                <w:rPr>
                  <w:rStyle w:val="Hyperlink"/>
                  <w:rFonts w:asciiTheme="minorHAnsi" w:hAnsiTheme="minorHAnsi" w:cstheme="minorHAnsi"/>
                  <w:sz w:val="22"/>
                </w:rPr>
                <w:t>https://app-bldenrgy-ermx-iar-portal-ae-sit.azurewebsites.net/dataset/</w:t>
              </w:r>
            </w:hyperlink>
          </w:p>
          <w:p w14:paraId="6FBB9620" w14:textId="720867C9" w:rsidR="0038709C" w:rsidRPr="002D53F9" w:rsidRDefault="0038709C" w:rsidP="0038709C">
            <w:pPr>
              <w:tabs>
                <w:tab w:val="left" w:pos="1618"/>
              </w:tabs>
              <w:rPr>
                <w:rFonts w:cstheme="minorHAnsi"/>
              </w:rPr>
            </w:pPr>
            <w:r>
              <w:rPr>
                <w:rFonts w:cstheme="minorHAnsi"/>
              </w:rPr>
              <w:t>Applies to dialog modal fields</w:t>
            </w:r>
          </w:p>
        </w:tc>
      </w:tr>
      <w:tr w:rsidR="00E94C31" w:rsidRPr="00ED3A73" w14:paraId="36E7ADEB" w14:textId="77777777" w:rsidTr="00D26E9F">
        <w:tc>
          <w:tcPr>
            <w:tcW w:w="2376" w:type="dxa"/>
          </w:tcPr>
          <w:p w14:paraId="36493AAF" w14:textId="77777777" w:rsidR="00E94C31" w:rsidRPr="00202EA2" w:rsidRDefault="00E94C31" w:rsidP="00D26E9F">
            <w:r w:rsidRPr="00202EA2">
              <w:t>Impact</w:t>
            </w:r>
          </w:p>
        </w:tc>
        <w:tc>
          <w:tcPr>
            <w:tcW w:w="6344" w:type="dxa"/>
          </w:tcPr>
          <w:p w14:paraId="31BA4BBA" w14:textId="5FC5BECF" w:rsidR="0038709C" w:rsidRPr="0038709C" w:rsidRDefault="0038709C" w:rsidP="0038709C">
            <w:pPr>
              <w:rPr>
                <w:rFonts w:cstheme="minorHAnsi"/>
                <w:lang w:eastAsia="en-NZ"/>
              </w:rPr>
            </w:pPr>
            <w:r w:rsidRPr="0038709C">
              <w:rPr>
                <w:rFonts w:cstheme="minorHAnsi"/>
                <w:lang w:eastAsia="en-NZ"/>
              </w:rPr>
              <w:t>Effective form labels are required to make forms accessible. The purpose of form elements such as checkboxes, radio buttons, input fields, etcetera, is often apparent to sighted users, even if the form element is not programmatically labeled. Screen readers users require useful form labels to identify form fields. Adding a label to all form elements eliminates ambiguity and contributes to a more accessible product.</w:t>
            </w:r>
          </w:p>
          <w:p w14:paraId="0B69A3B2" w14:textId="40360542" w:rsidR="0038709C" w:rsidRPr="0038709C" w:rsidRDefault="0038709C" w:rsidP="0038709C">
            <w:pPr>
              <w:rPr>
                <w:rFonts w:cstheme="minorHAnsi"/>
                <w:lang w:eastAsia="en-NZ"/>
              </w:rPr>
            </w:pPr>
            <w:r w:rsidRPr="0038709C">
              <w:rPr>
                <w:rFonts w:cstheme="minorHAnsi"/>
                <w:lang w:eastAsia="en-NZ"/>
              </w:rPr>
              <w:t xml:space="preserve">When labels for form elements are absent, screen reader users do not know the input data expectations. Screen readers cannot </w:t>
            </w:r>
            <w:r w:rsidRPr="0038709C">
              <w:rPr>
                <w:rFonts w:cstheme="minorHAnsi"/>
                <w:lang w:eastAsia="en-NZ"/>
              </w:rPr>
              <w:lastRenderedPageBreak/>
              <w:t>programmatically determine information about input objects without an established label relationship (or redundant text serving as a label).</w:t>
            </w:r>
          </w:p>
          <w:p w14:paraId="325D0DD0" w14:textId="6EB98F92" w:rsidR="00E94C31" w:rsidRPr="002D53F9" w:rsidRDefault="0038709C" w:rsidP="0038709C">
            <w:pPr>
              <w:rPr>
                <w:rFonts w:cstheme="minorHAnsi"/>
                <w:lang w:eastAsia="en-NZ"/>
              </w:rPr>
            </w:pPr>
            <w:r w:rsidRPr="0038709C">
              <w:rPr>
                <w:rFonts w:cstheme="minorHAnsi"/>
                <w:lang w:eastAsia="en-NZ"/>
              </w:rPr>
              <w:t>The absence of labels prevent fields from receiving focus when read by screen readers, and users with impaired motor control do not get the benefit of a larger clickable area for the control since clicking the label activates the control.</w:t>
            </w:r>
          </w:p>
        </w:tc>
      </w:tr>
      <w:tr w:rsidR="00E94C31" w:rsidRPr="00ED3A73" w14:paraId="62C47F14" w14:textId="77777777" w:rsidTr="00D26E9F">
        <w:tc>
          <w:tcPr>
            <w:tcW w:w="2376" w:type="dxa"/>
          </w:tcPr>
          <w:p w14:paraId="7107E38A" w14:textId="77777777" w:rsidR="00E94C31" w:rsidRPr="00202EA2" w:rsidRDefault="00E94C31" w:rsidP="00D26E9F">
            <w:r w:rsidRPr="00202EA2">
              <w:lastRenderedPageBreak/>
              <w:t>Severity</w:t>
            </w:r>
          </w:p>
        </w:tc>
        <w:tc>
          <w:tcPr>
            <w:tcW w:w="6344" w:type="dxa"/>
          </w:tcPr>
          <w:p w14:paraId="56B116CC" w14:textId="685D6387" w:rsidR="00E94C31" w:rsidRPr="00202EA2" w:rsidRDefault="0038709C" w:rsidP="00D26E9F">
            <w:pPr>
              <w:rPr>
                <w:lang w:eastAsia="en-NZ"/>
              </w:rPr>
            </w:pPr>
            <w:r>
              <w:rPr>
                <w:lang w:eastAsia="en-NZ"/>
              </w:rPr>
              <w:t>Critical</w:t>
            </w:r>
          </w:p>
        </w:tc>
      </w:tr>
      <w:tr w:rsidR="00E94C31" w:rsidRPr="00ED3A73" w14:paraId="10227E88" w14:textId="77777777" w:rsidTr="00D26E9F">
        <w:tc>
          <w:tcPr>
            <w:tcW w:w="2376" w:type="dxa"/>
          </w:tcPr>
          <w:p w14:paraId="274BFC7B" w14:textId="77777777" w:rsidR="00E94C31" w:rsidRPr="00202EA2" w:rsidRDefault="00E94C31" w:rsidP="00D26E9F">
            <w:r w:rsidRPr="00202EA2">
              <w:t>Required Correction</w:t>
            </w:r>
          </w:p>
        </w:tc>
        <w:tc>
          <w:tcPr>
            <w:tcW w:w="6344" w:type="dxa"/>
          </w:tcPr>
          <w:p w14:paraId="500A989E" w14:textId="35E6A9A0" w:rsidR="0038709C" w:rsidRDefault="0038709C" w:rsidP="0038709C">
            <w:r>
              <w:t>Ensure every form element has a label</w:t>
            </w:r>
          </w:p>
          <w:p w14:paraId="418DCB4D" w14:textId="77777777" w:rsidR="0038709C" w:rsidRPr="0038709C" w:rsidRDefault="0038709C" w:rsidP="0038709C">
            <w:pPr>
              <w:rPr>
                <w:b/>
                <w:bCs/>
              </w:rPr>
            </w:pPr>
            <w:r w:rsidRPr="0038709C">
              <w:rPr>
                <w:b/>
                <w:bCs/>
              </w:rPr>
              <w:t>Element location</w:t>
            </w:r>
          </w:p>
          <w:p w14:paraId="77BD2402" w14:textId="77777777" w:rsidR="0038709C" w:rsidRDefault="0038709C" w:rsidP="0038709C">
            <w:r>
              <w:t>#west-lng</w:t>
            </w:r>
          </w:p>
          <w:p w14:paraId="2E1B552B" w14:textId="77777777" w:rsidR="0038709C" w:rsidRPr="0038709C" w:rsidRDefault="0038709C" w:rsidP="0038709C">
            <w:pPr>
              <w:rPr>
                <w:b/>
                <w:bCs/>
              </w:rPr>
            </w:pPr>
            <w:r w:rsidRPr="0038709C">
              <w:rPr>
                <w:b/>
                <w:bCs/>
              </w:rPr>
              <w:t>Element source</w:t>
            </w:r>
          </w:p>
          <w:p w14:paraId="699F1096" w14:textId="77777777" w:rsidR="0038709C" w:rsidRDefault="0038709C" w:rsidP="0038709C">
            <w:r>
              <w:t>&lt;input type="number" step="0.1" id="west-lng"&gt;</w:t>
            </w:r>
          </w:p>
          <w:p w14:paraId="164C2CA7" w14:textId="77777777" w:rsidR="0038709C" w:rsidRDefault="0038709C" w:rsidP="0038709C">
            <w:r>
              <w:t>To solve this issue, you need to...</w:t>
            </w:r>
          </w:p>
          <w:p w14:paraId="0359B433" w14:textId="77777777" w:rsidR="0038709C" w:rsidRDefault="0038709C" w:rsidP="0038709C">
            <w:r>
              <w:t>Fix at least one (1) of these issues:</w:t>
            </w:r>
          </w:p>
          <w:p w14:paraId="1E321FC5" w14:textId="4D83DF99" w:rsidR="0038709C" w:rsidRDefault="0038709C" w:rsidP="0038709C">
            <w:r>
              <w:t>Form element does not have an implicit (wrapped) &lt;label&gt;</w:t>
            </w:r>
          </w:p>
          <w:p w14:paraId="17A50650" w14:textId="179A809C" w:rsidR="0038709C" w:rsidRDefault="0038709C" w:rsidP="0038709C">
            <w:pPr>
              <w:pStyle w:val="ListParagraph"/>
              <w:numPr>
                <w:ilvl w:val="0"/>
                <w:numId w:val="37"/>
              </w:numPr>
            </w:pPr>
            <w:r>
              <w:t>Form element does not have an explicit &lt;label&gt;</w:t>
            </w:r>
          </w:p>
          <w:p w14:paraId="00B15DD9" w14:textId="679529CA" w:rsidR="0038709C" w:rsidRDefault="0038709C" w:rsidP="0038709C">
            <w:pPr>
              <w:pStyle w:val="ListParagraph"/>
              <w:numPr>
                <w:ilvl w:val="0"/>
                <w:numId w:val="37"/>
              </w:numPr>
            </w:pPr>
            <w:r>
              <w:t>aria-label attribute does not exist or is empty</w:t>
            </w:r>
          </w:p>
          <w:p w14:paraId="0F9332F4" w14:textId="511B1929" w:rsidR="0038709C" w:rsidRDefault="0038709C" w:rsidP="0038709C">
            <w:pPr>
              <w:pStyle w:val="ListParagraph"/>
              <w:numPr>
                <w:ilvl w:val="0"/>
                <w:numId w:val="37"/>
              </w:numPr>
            </w:pPr>
            <w:r>
              <w:t>aria-labelledby attribute does not exist, references elements that do not exist or references elements that are empty</w:t>
            </w:r>
          </w:p>
          <w:p w14:paraId="03CE5101" w14:textId="346D3AE1" w:rsidR="0038709C" w:rsidRDefault="0038709C" w:rsidP="0038709C">
            <w:pPr>
              <w:pStyle w:val="ListParagraph"/>
              <w:numPr>
                <w:ilvl w:val="0"/>
                <w:numId w:val="37"/>
              </w:numPr>
            </w:pPr>
            <w:r>
              <w:t>Element has no title attribute</w:t>
            </w:r>
          </w:p>
          <w:p w14:paraId="1677D518" w14:textId="66D569B7" w:rsidR="0038709C" w:rsidRDefault="0038709C" w:rsidP="0038709C">
            <w:pPr>
              <w:pStyle w:val="ListParagraph"/>
              <w:numPr>
                <w:ilvl w:val="0"/>
                <w:numId w:val="37"/>
              </w:numPr>
            </w:pPr>
            <w:r>
              <w:t>Element has no placeholder attribute</w:t>
            </w:r>
          </w:p>
          <w:p w14:paraId="62A7C250" w14:textId="77777777" w:rsidR="00E94C31" w:rsidRDefault="0038709C" w:rsidP="0038709C">
            <w:pPr>
              <w:pStyle w:val="ListParagraph"/>
              <w:numPr>
                <w:ilvl w:val="0"/>
                <w:numId w:val="37"/>
              </w:numPr>
            </w:pPr>
            <w:r>
              <w:t>Element's default semantics were not overridden with role="none" or role="presentation"</w:t>
            </w:r>
          </w:p>
          <w:p w14:paraId="27F03E94" w14:textId="77777777" w:rsidR="00EA2656" w:rsidRPr="00EA2656" w:rsidRDefault="00EA2656" w:rsidP="00EA2656">
            <w:pPr>
              <w:rPr>
                <w:b/>
                <w:bCs/>
              </w:rPr>
            </w:pPr>
            <w:r w:rsidRPr="00EA2656">
              <w:rPr>
                <w:b/>
                <w:bCs/>
              </w:rPr>
              <w:t>Comment</w:t>
            </w:r>
          </w:p>
          <w:p w14:paraId="2921C8D6" w14:textId="35DE877C" w:rsidR="00EA2656" w:rsidRPr="00F00F28" w:rsidRDefault="00EA2656" w:rsidP="00EA2656">
            <w:r>
              <w:t xml:space="preserve">Add field label. </w:t>
            </w:r>
          </w:p>
        </w:tc>
      </w:tr>
      <w:tr w:rsidR="00E94C31" w:rsidRPr="00ED3A73" w14:paraId="01D03297" w14:textId="77777777" w:rsidTr="00D26E9F">
        <w:tc>
          <w:tcPr>
            <w:tcW w:w="8720" w:type="dxa"/>
            <w:gridSpan w:val="2"/>
          </w:tcPr>
          <w:p w14:paraId="165CD125" w14:textId="568F0D2E" w:rsidR="00E94C31" w:rsidRPr="00F00F28" w:rsidRDefault="0038709C" w:rsidP="00D26E9F">
            <w:r w:rsidRPr="0038709C">
              <w:rPr>
                <w:noProof/>
              </w:rPr>
              <w:lastRenderedPageBreak/>
              <w:drawing>
                <wp:inline distT="0" distB="0" distL="0" distR="0" wp14:anchorId="48F98A22" wp14:editId="28350DD3">
                  <wp:extent cx="4191585" cy="375337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191585" cy="3753374"/>
                          </a:xfrm>
                          <a:prstGeom prst="rect">
                            <a:avLst/>
                          </a:prstGeom>
                        </pic:spPr>
                      </pic:pic>
                    </a:graphicData>
                  </a:graphic>
                </wp:inline>
              </w:drawing>
            </w:r>
          </w:p>
        </w:tc>
      </w:tr>
    </w:tbl>
    <w:p w14:paraId="79190538" w14:textId="2B317C89" w:rsidR="00E94C31" w:rsidRDefault="00E94C31" w:rsidP="00235CB2">
      <w:pPr>
        <w:pStyle w:val="NumberedHeading2"/>
        <w:numPr>
          <w:ilvl w:val="0"/>
          <w:numId w:val="0"/>
        </w:numPr>
        <w:ind w:left="709"/>
      </w:pPr>
    </w:p>
    <w:tbl>
      <w:tblPr>
        <w:tblStyle w:val="TableGrid"/>
        <w:tblW w:w="8720" w:type="dxa"/>
        <w:tblLayout w:type="fixed"/>
        <w:tblLook w:val="04A0" w:firstRow="1" w:lastRow="0" w:firstColumn="1" w:lastColumn="0" w:noHBand="0" w:noVBand="1"/>
      </w:tblPr>
      <w:tblGrid>
        <w:gridCol w:w="2376"/>
        <w:gridCol w:w="6344"/>
      </w:tblGrid>
      <w:tr w:rsidR="00E94C31" w:rsidRPr="00ED3A73" w14:paraId="5A0D70AB" w14:textId="77777777" w:rsidTr="00D26E9F">
        <w:trPr>
          <w:trHeight w:val="579"/>
        </w:trPr>
        <w:tc>
          <w:tcPr>
            <w:tcW w:w="2376" w:type="dxa"/>
          </w:tcPr>
          <w:p w14:paraId="5DC6A83D" w14:textId="77777777" w:rsidR="00E94C31" w:rsidRPr="00202EA2" w:rsidRDefault="00E94C31" w:rsidP="00D26E9F">
            <w:r w:rsidRPr="00202EA2">
              <w:t>Issue Number</w:t>
            </w:r>
          </w:p>
        </w:tc>
        <w:tc>
          <w:tcPr>
            <w:tcW w:w="6344" w:type="dxa"/>
          </w:tcPr>
          <w:p w14:paraId="29310EB1" w14:textId="47D6D30F" w:rsidR="00E94C31" w:rsidRPr="002D53F9" w:rsidRDefault="00E94C31" w:rsidP="00D26E9F">
            <w:pPr>
              <w:rPr>
                <w:rFonts w:cstheme="minorHAnsi"/>
              </w:rPr>
            </w:pPr>
            <w:r w:rsidRPr="002D53F9">
              <w:rPr>
                <w:rFonts w:cstheme="minorHAnsi"/>
              </w:rPr>
              <w:t xml:space="preserve">Accessibility </w:t>
            </w:r>
            <w:r w:rsidR="00864725">
              <w:rPr>
                <w:rFonts w:cstheme="minorHAnsi"/>
              </w:rPr>
              <w:t>12</w:t>
            </w:r>
          </w:p>
        </w:tc>
      </w:tr>
      <w:tr w:rsidR="00E94C31" w:rsidRPr="00ED3A73" w14:paraId="3BA5CB80" w14:textId="77777777" w:rsidTr="00D26E9F">
        <w:tc>
          <w:tcPr>
            <w:tcW w:w="2376" w:type="dxa"/>
          </w:tcPr>
          <w:p w14:paraId="50A83E31" w14:textId="77777777" w:rsidR="00E94C31" w:rsidRPr="00202EA2" w:rsidRDefault="00E94C31" w:rsidP="00D26E9F">
            <w:r w:rsidRPr="00202EA2">
              <w:t>Issue</w:t>
            </w:r>
          </w:p>
        </w:tc>
        <w:tc>
          <w:tcPr>
            <w:tcW w:w="6344" w:type="dxa"/>
          </w:tcPr>
          <w:p w14:paraId="6166B11F" w14:textId="0617A29F" w:rsidR="00E94C31" w:rsidRPr="002D53F9" w:rsidRDefault="00FA42AE" w:rsidP="00D26E9F">
            <w:pPr>
              <w:pStyle w:val="Heading2"/>
              <w:shd w:val="clear" w:color="auto" w:fill="FFFFFF"/>
              <w:spacing w:before="0" w:after="0"/>
              <w:outlineLvl w:val="1"/>
              <w:rPr>
                <w:rFonts w:cstheme="minorHAnsi"/>
                <w:b w:val="0"/>
                <w:sz w:val="22"/>
                <w:szCs w:val="22"/>
              </w:rPr>
            </w:pPr>
            <w:r w:rsidRPr="00FA42AE">
              <w:rPr>
                <w:rFonts w:cstheme="minorHAnsi"/>
                <w:b w:val="0"/>
                <w:sz w:val="22"/>
                <w:szCs w:val="22"/>
              </w:rPr>
              <w:t>Buttons must have discernible text</w:t>
            </w:r>
          </w:p>
        </w:tc>
      </w:tr>
      <w:tr w:rsidR="00E94C31" w:rsidRPr="00ED3A73" w14:paraId="5EEA067C" w14:textId="77777777" w:rsidTr="00D26E9F">
        <w:tc>
          <w:tcPr>
            <w:tcW w:w="2376" w:type="dxa"/>
          </w:tcPr>
          <w:p w14:paraId="627CD426" w14:textId="77777777" w:rsidR="00E94C31" w:rsidRPr="00202EA2" w:rsidRDefault="00E94C31" w:rsidP="00D26E9F">
            <w:r w:rsidRPr="00202EA2">
              <w:t>Link</w:t>
            </w:r>
          </w:p>
        </w:tc>
        <w:tc>
          <w:tcPr>
            <w:tcW w:w="6344" w:type="dxa"/>
          </w:tcPr>
          <w:p w14:paraId="69E3B029" w14:textId="53C66ECC" w:rsidR="00E94C31" w:rsidRPr="002D53F9" w:rsidRDefault="00BB052B" w:rsidP="00D26E9F">
            <w:pPr>
              <w:rPr>
                <w:rFonts w:cstheme="minorHAnsi"/>
              </w:rPr>
            </w:pPr>
            <w:hyperlink r:id="rId49" w:history="1">
              <w:r w:rsidR="00FA42AE" w:rsidRPr="00875A2A">
                <w:rPr>
                  <w:rStyle w:val="Hyperlink"/>
                  <w:rFonts w:asciiTheme="minorHAnsi" w:hAnsiTheme="minorHAnsi" w:cstheme="minorHAnsi"/>
                  <w:sz w:val="22"/>
                </w:rPr>
                <w:t>https://app-bldenrgy-ermx-iar-portal-ae-sit.azurewebsites.net/dataset/</w:t>
              </w:r>
            </w:hyperlink>
          </w:p>
        </w:tc>
      </w:tr>
      <w:tr w:rsidR="00E94C31" w:rsidRPr="00ED3A73" w14:paraId="1DB5158D" w14:textId="77777777" w:rsidTr="00D26E9F">
        <w:tc>
          <w:tcPr>
            <w:tcW w:w="2376" w:type="dxa"/>
          </w:tcPr>
          <w:p w14:paraId="5307AAF9" w14:textId="77777777" w:rsidR="00E94C31" w:rsidRPr="00202EA2" w:rsidRDefault="00E94C31" w:rsidP="00D26E9F">
            <w:r w:rsidRPr="00202EA2">
              <w:t>Impact</w:t>
            </w:r>
          </w:p>
        </w:tc>
        <w:tc>
          <w:tcPr>
            <w:tcW w:w="6344" w:type="dxa"/>
          </w:tcPr>
          <w:p w14:paraId="6836E9D2" w14:textId="6AF70FBE" w:rsidR="00E94C31" w:rsidRPr="0089742A" w:rsidRDefault="0089742A" w:rsidP="0089742A">
            <w:pPr>
              <w:rPr>
                <w:rFonts w:cstheme="minorHAnsi"/>
                <w:lang w:eastAsia="en-NZ"/>
              </w:rPr>
            </w:pPr>
            <w:r w:rsidRPr="0089742A">
              <w:rPr>
                <w:rFonts w:cstheme="minorHAnsi"/>
                <w:lang w:eastAsia="en-NZ"/>
              </w:rPr>
              <w:t>Screen reader users are not able to discern the purpose of elements with role="link", role="button", or role="menuitem" that do not have an accessible name.</w:t>
            </w:r>
          </w:p>
        </w:tc>
      </w:tr>
      <w:tr w:rsidR="00E94C31" w:rsidRPr="00ED3A73" w14:paraId="43020991" w14:textId="77777777" w:rsidTr="00D26E9F">
        <w:tc>
          <w:tcPr>
            <w:tcW w:w="2376" w:type="dxa"/>
          </w:tcPr>
          <w:p w14:paraId="47088A27" w14:textId="77777777" w:rsidR="00E94C31" w:rsidRPr="00202EA2" w:rsidRDefault="00E94C31" w:rsidP="00D26E9F">
            <w:r w:rsidRPr="00202EA2">
              <w:t>Severity</w:t>
            </w:r>
          </w:p>
        </w:tc>
        <w:tc>
          <w:tcPr>
            <w:tcW w:w="6344" w:type="dxa"/>
          </w:tcPr>
          <w:p w14:paraId="2DA8E265" w14:textId="7B896301" w:rsidR="00E94C31" w:rsidRPr="00202EA2" w:rsidRDefault="00FA42AE" w:rsidP="00D26E9F">
            <w:pPr>
              <w:rPr>
                <w:lang w:eastAsia="en-NZ"/>
              </w:rPr>
            </w:pPr>
            <w:r>
              <w:rPr>
                <w:lang w:eastAsia="en-NZ"/>
              </w:rPr>
              <w:t>Critical</w:t>
            </w:r>
          </w:p>
        </w:tc>
      </w:tr>
      <w:tr w:rsidR="00E94C31" w:rsidRPr="00ED3A73" w14:paraId="7E57B92D" w14:textId="77777777" w:rsidTr="00D26E9F">
        <w:tc>
          <w:tcPr>
            <w:tcW w:w="2376" w:type="dxa"/>
          </w:tcPr>
          <w:p w14:paraId="4035E774" w14:textId="77777777" w:rsidR="00E94C31" w:rsidRPr="00202EA2" w:rsidRDefault="00E94C31" w:rsidP="00D26E9F">
            <w:r w:rsidRPr="00202EA2">
              <w:t>Required Correction</w:t>
            </w:r>
          </w:p>
        </w:tc>
        <w:tc>
          <w:tcPr>
            <w:tcW w:w="6344" w:type="dxa"/>
          </w:tcPr>
          <w:p w14:paraId="614BF371" w14:textId="77777777" w:rsidR="0089742A" w:rsidRPr="00FA42AE" w:rsidRDefault="0089742A" w:rsidP="0089742A">
            <w:pPr>
              <w:rPr>
                <w:rFonts w:cstheme="minorHAnsi"/>
                <w:lang w:eastAsia="en-NZ"/>
              </w:rPr>
            </w:pPr>
            <w:r w:rsidRPr="00FA42AE">
              <w:rPr>
                <w:rFonts w:cstheme="minorHAnsi"/>
                <w:lang w:eastAsia="en-NZ"/>
              </w:rPr>
              <w:t>Ensures buttons have discernible text</w:t>
            </w:r>
          </w:p>
          <w:p w14:paraId="39C7118A" w14:textId="77777777" w:rsidR="0089742A" w:rsidRPr="00FA42AE" w:rsidRDefault="0089742A" w:rsidP="0089742A">
            <w:pPr>
              <w:rPr>
                <w:rFonts w:cstheme="minorHAnsi"/>
                <w:b/>
                <w:bCs/>
                <w:lang w:eastAsia="en-NZ"/>
              </w:rPr>
            </w:pPr>
            <w:r w:rsidRPr="00FA42AE">
              <w:rPr>
                <w:rFonts w:cstheme="minorHAnsi"/>
                <w:b/>
                <w:bCs/>
                <w:lang w:eastAsia="en-NZ"/>
              </w:rPr>
              <w:t>Element location</w:t>
            </w:r>
          </w:p>
          <w:p w14:paraId="24F8ACA8" w14:textId="77777777" w:rsidR="0089742A" w:rsidRPr="00FA42AE" w:rsidRDefault="0089742A" w:rsidP="0089742A">
            <w:pPr>
              <w:rPr>
                <w:rFonts w:cstheme="minorHAnsi"/>
                <w:lang w:eastAsia="en-NZ"/>
              </w:rPr>
            </w:pPr>
            <w:r w:rsidRPr="00FA42AE">
              <w:rPr>
                <w:rFonts w:cstheme="minorHAnsi"/>
                <w:lang w:eastAsia="en-NZ"/>
              </w:rPr>
              <w:t>.navbar-toggle</w:t>
            </w:r>
          </w:p>
          <w:p w14:paraId="7304747B" w14:textId="77777777" w:rsidR="0089742A" w:rsidRPr="00FA42AE" w:rsidRDefault="0089742A" w:rsidP="0089742A">
            <w:pPr>
              <w:rPr>
                <w:rFonts w:cstheme="minorHAnsi"/>
                <w:b/>
                <w:bCs/>
                <w:lang w:eastAsia="en-NZ"/>
              </w:rPr>
            </w:pPr>
            <w:r w:rsidRPr="00FA42AE">
              <w:rPr>
                <w:rFonts w:cstheme="minorHAnsi"/>
                <w:b/>
                <w:bCs/>
                <w:lang w:eastAsia="en-NZ"/>
              </w:rPr>
              <w:t>Element source</w:t>
            </w:r>
          </w:p>
          <w:p w14:paraId="0CF58F85" w14:textId="77777777" w:rsidR="0089742A" w:rsidRPr="00FA42AE" w:rsidRDefault="0089742A" w:rsidP="0089742A">
            <w:pPr>
              <w:rPr>
                <w:rFonts w:cstheme="minorHAnsi"/>
                <w:lang w:eastAsia="en-NZ"/>
              </w:rPr>
            </w:pPr>
            <w:r w:rsidRPr="00FA42AE">
              <w:rPr>
                <w:rFonts w:cstheme="minorHAnsi"/>
                <w:lang w:eastAsia="en-NZ"/>
              </w:rPr>
              <w:t>&lt;button data-target="#main-navigation-toggle" data-toggle="collapse" class="navbar-toggle collapsed" type="button"&gt;</w:t>
            </w:r>
          </w:p>
          <w:p w14:paraId="438F861B" w14:textId="77777777" w:rsidR="0089742A" w:rsidRPr="00FA42AE" w:rsidRDefault="0089742A" w:rsidP="0089742A">
            <w:pPr>
              <w:rPr>
                <w:rFonts w:cstheme="minorHAnsi"/>
                <w:lang w:eastAsia="en-NZ"/>
              </w:rPr>
            </w:pPr>
            <w:r w:rsidRPr="00FA42AE">
              <w:rPr>
                <w:rFonts w:cstheme="minorHAnsi"/>
                <w:lang w:eastAsia="en-NZ"/>
              </w:rPr>
              <w:t xml:space="preserve">                    &lt;span class="fa fa-bars"&gt;&lt;/span&gt;</w:t>
            </w:r>
          </w:p>
          <w:p w14:paraId="74189AC3" w14:textId="77777777" w:rsidR="0089742A" w:rsidRPr="00FA42AE" w:rsidRDefault="0089742A" w:rsidP="0089742A">
            <w:pPr>
              <w:rPr>
                <w:rFonts w:cstheme="minorHAnsi"/>
                <w:lang w:eastAsia="en-NZ"/>
              </w:rPr>
            </w:pPr>
            <w:r w:rsidRPr="00FA42AE">
              <w:rPr>
                <w:rFonts w:cstheme="minorHAnsi"/>
                <w:lang w:eastAsia="en-NZ"/>
              </w:rPr>
              <w:t xml:space="preserve">                &lt;/button&gt;</w:t>
            </w:r>
          </w:p>
          <w:p w14:paraId="6EF62CB0" w14:textId="77777777" w:rsidR="0089742A" w:rsidRPr="00FA42AE" w:rsidRDefault="0089742A" w:rsidP="0089742A">
            <w:pPr>
              <w:rPr>
                <w:rFonts w:cstheme="minorHAnsi"/>
                <w:lang w:eastAsia="en-NZ"/>
              </w:rPr>
            </w:pPr>
            <w:r w:rsidRPr="00FA42AE">
              <w:rPr>
                <w:rFonts w:cstheme="minorHAnsi"/>
                <w:lang w:eastAsia="en-NZ"/>
              </w:rPr>
              <w:t>To solve this issue, you need to...</w:t>
            </w:r>
          </w:p>
          <w:p w14:paraId="751D53E5" w14:textId="77777777" w:rsidR="0089742A" w:rsidRPr="00FA42AE" w:rsidRDefault="0089742A" w:rsidP="0089742A">
            <w:pPr>
              <w:rPr>
                <w:rFonts w:cstheme="minorHAnsi"/>
                <w:lang w:eastAsia="en-NZ"/>
              </w:rPr>
            </w:pPr>
            <w:r w:rsidRPr="00FA42AE">
              <w:rPr>
                <w:rFonts w:cstheme="minorHAnsi"/>
                <w:lang w:eastAsia="en-NZ"/>
              </w:rPr>
              <w:lastRenderedPageBreak/>
              <w:t>Fix at least one (1) of these issues:</w:t>
            </w:r>
          </w:p>
          <w:p w14:paraId="0128710E" w14:textId="77777777" w:rsidR="0089742A" w:rsidRPr="0089742A" w:rsidRDefault="0089742A" w:rsidP="0089742A">
            <w:pPr>
              <w:pStyle w:val="ListParagraph"/>
              <w:numPr>
                <w:ilvl w:val="0"/>
                <w:numId w:val="38"/>
              </w:numPr>
              <w:rPr>
                <w:rFonts w:cstheme="minorHAnsi"/>
                <w:lang w:eastAsia="en-NZ"/>
              </w:rPr>
            </w:pPr>
            <w:r w:rsidRPr="0089742A">
              <w:rPr>
                <w:rFonts w:cstheme="minorHAnsi"/>
                <w:lang w:eastAsia="en-NZ"/>
              </w:rPr>
              <w:t>Element does not have inner text that is visible to screen readers</w:t>
            </w:r>
          </w:p>
          <w:p w14:paraId="0785D91E" w14:textId="77777777" w:rsidR="0089742A" w:rsidRPr="0089742A" w:rsidRDefault="0089742A" w:rsidP="0089742A">
            <w:pPr>
              <w:pStyle w:val="ListParagraph"/>
              <w:numPr>
                <w:ilvl w:val="0"/>
                <w:numId w:val="38"/>
              </w:numPr>
              <w:rPr>
                <w:rFonts w:cstheme="minorHAnsi"/>
                <w:lang w:eastAsia="en-NZ"/>
              </w:rPr>
            </w:pPr>
            <w:r w:rsidRPr="0089742A">
              <w:rPr>
                <w:rFonts w:cstheme="minorHAnsi"/>
                <w:lang w:eastAsia="en-NZ"/>
              </w:rPr>
              <w:t>aria-label attribute does not exist or is empty</w:t>
            </w:r>
          </w:p>
          <w:p w14:paraId="34E6FBC3" w14:textId="77777777" w:rsidR="0089742A" w:rsidRPr="0089742A" w:rsidRDefault="0089742A" w:rsidP="0089742A">
            <w:pPr>
              <w:pStyle w:val="ListParagraph"/>
              <w:numPr>
                <w:ilvl w:val="0"/>
                <w:numId w:val="38"/>
              </w:numPr>
              <w:rPr>
                <w:rFonts w:cstheme="minorHAnsi"/>
                <w:lang w:eastAsia="en-NZ"/>
              </w:rPr>
            </w:pPr>
            <w:r w:rsidRPr="0089742A">
              <w:rPr>
                <w:rFonts w:cstheme="minorHAnsi"/>
                <w:lang w:eastAsia="en-NZ"/>
              </w:rPr>
              <w:t>aria-labelledby attribute does not exist, references elements that do not exist or references elements that are empty</w:t>
            </w:r>
          </w:p>
          <w:p w14:paraId="1C553F19" w14:textId="77777777" w:rsidR="0089742A" w:rsidRPr="0089742A" w:rsidRDefault="0089742A" w:rsidP="0089742A">
            <w:pPr>
              <w:pStyle w:val="ListParagraph"/>
              <w:numPr>
                <w:ilvl w:val="0"/>
                <w:numId w:val="38"/>
              </w:numPr>
              <w:rPr>
                <w:rFonts w:cstheme="minorHAnsi"/>
                <w:lang w:eastAsia="en-NZ"/>
              </w:rPr>
            </w:pPr>
            <w:r w:rsidRPr="0089742A">
              <w:rPr>
                <w:rFonts w:cstheme="minorHAnsi"/>
                <w:lang w:eastAsia="en-NZ"/>
              </w:rPr>
              <w:t>Element has no title attribute</w:t>
            </w:r>
          </w:p>
          <w:p w14:paraId="32DCCDD2" w14:textId="77777777" w:rsidR="00E94C31" w:rsidRDefault="0089742A" w:rsidP="0089742A">
            <w:pPr>
              <w:rPr>
                <w:rFonts w:cstheme="minorHAnsi"/>
                <w:lang w:eastAsia="en-NZ"/>
              </w:rPr>
            </w:pPr>
            <w:r w:rsidRPr="0089742A">
              <w:rPr>
                <w:rFonts w:cstheme="minorHAnsi"/>
                <w:lang w:eastAsia="en-NZ"/>
              </w:rPr>
              <w:t>Element's default semantics were not overridden with role="none" or role="presentation"</w:t>
            </w:r>
          </w:p>
          <w:p w14:paraId="78A1B463" w14:textId="77777777" w:rsidR="0089742A" w:rsidRPr="0089742A" w:rsidRDefault="0089742A" w:rsidP="0089742A">
            <w:pPr>
              <w:rPr>
                <w:rFonts w:cstheme="minorHAnsi"/>
                <w:b/>
                <w:bCs/>
                <w:lang w:eastAsia="en-NZ"/>
              </w:rPr>
            </w:pPr>
            <w:r w:rsidRPr="0089742A">
              <w:rPr>
                <w:rFonts w:cstheme="minorHAnsi"/>
                <w:b/>
                <w:bCs/>
                <w:lang w:eastAsia="en-NZ"/>
              </w:rPr>
              <w:t>Comment</w:t>
            </w:r>
          </w:p>
          <w:p w14:paraId="6EFD1691" w14:textId="4405DE7C" w:rsidR="0089742A" w:rsidRPr="00F00F28" w:rsidRDefault="0089742A" w:rsidP="0089742A">
            <w:r>
              <w:t xml:space="preserve">Please add off screen </w:t>
            </w:r>
            <w:r w:rsidR="0053450E">
              <w:t>text for the menu</w:t>
            </w:r>
            <w:r w:rsidR="00384CFA">
              <w:t xml:space="preserve">. Not all </w:t>
            </w:r>
            <w:r w:rsidR="008C442B">
              <w:t>screen readers</w:t>
            </w:r>
            <w:r w:rsidR="00384CFA">
              <w:t xml:space="preserve"> can read ARIA labels. </w:t>
            </w:r>
          </w:p>
        </w:tc>
      </w:tr>
      <w:tr w:rsidR="00E94C31" w:rsidRPr="00ED3A73" w14:paraId="5A2E5A0A" w14:textId="77777777" w:rsidTr="00D26E9F">
        <w:tc>
          <w:tcPr>
            <w:tcW w:w="8720" w:type="dxa"/>
            <w:gridSpan w:val="2"/>
          </w:tcPr>
          <w:p w14:paraId="0667E0F9" w14:textId="2AEFC378" w:rsidR="00E94C31" w:rsidRPr="00F00F28" w:rsidRDefault="00FA42AE" w:rsidP="00D26E9F">
            <w:r w:rsidRPr="00FA42AE">
              <w:rPr>
                <w:noProof/>
              </w:rPr>
              <w:lastRenderedPageBreak/>
              <w:drawing>
                <wp:inline distT="0" distB="0" distL="0" distR="0" wp14:anchorId="4B2A9548" wp14:editId="3BADB7F5">
                  <wp:extent cx="2219635" cy="240063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219635" cy="2400635"/>
                          </a:xfrm>
                          <a:prstGeom prst="rect">
                            <a:avLst/>
                          </a:prstGeom>
                        </pic:spPr>
                      </pic:pic>
                    </a:graphicData>
                  </a:graphic>
                </wp:inline>
              </w:drawing>
            </w:r>
          </w:p>
        </w:tc>
      </w:tr>
    </w:tbl>
    <w:p w14:paraId="248357A9" w14:textId="1A1595E1" w:rsidR="00E94C31" w:rsidRDefault="00E94C31" w:rsidP="00235CB2">
      <w:pPr>
        <w:pStyle w:val="NumberedHeading2"/>
        <w:numPr>
          <w:ilvl w:val="0"/>
          <w:numId w:val="0"/>
        </w:numPr>
        <w:ind w:left="709"/>
      </w:pPr>
    </w:p>
    <w:tbl>
      <w:tblPr>
        <w:tblStyle w:val="TableGrid"/>
        <w:tblW w:w="8720" w:type="dxa"/>
        <w:tblLayout w:type="fixed"/>
        <w:tblLook w:val="04A0" w:firstRow="1" w:lastRow="0" w:firstColumn="1" w:lastColumn="0" w:noHBand="0" w:noVBand="1"/>
      </w:tblPr>
      <w:tblGrid>
        <w:gridCol w:w="2376"/>
        <w:gridCol w:w="6344"/>
      </w:tblGrid>
      <w:tr w:rsidR="00FA42AE" w:rsidRPr="00ED3A73" w14:paraId="4E2331A2" w14:textId="77777777" w:rsidTr="00D26E9F">
        <w:trPr>
          <w:trHeight w:val="579"/>
        </w:trPr>
        <w:tc>
          <w:tcPr>
            <w:tcW w:w="2376" w:type="dxa"/>
          </w:tcPr>
          <w:p w14:paraId="775EC244" w14:textId="77777777" w:rsidR="00FA42AE" w:rsidRPr="00202EA2" w:rsidRDefault="00FA42AE" w:rsidP="00D26E9F">
            <w:r w:rsidRPr="00202EA2">
              <w:t>Issue Number</w:t>
            </w:r>
          </w:p>
        </w:tc>
        <w:tc>
          <w:tcPr>
            <w:tcW w:w="6344" w:type="dxa"/>
          </w:tcPr>
          <w:p w14:paraId="094F9C13" w14:textId="06926DAD" w:rsidR="00FA42AE" w:rsidRPr="002D53F9" w:rsidRDefault="00FA42AE" w:rsidP="00D26E9F">
            <w:pPr>
              <w:rPr>
                <w:rFonts w:cstheme="minorHAnsi"/>
              </w:rPr>
            </w:pPr>
            <w:r w:rsidRPr="002D53F9">
              <w:rPr>
                <w:rFonts w:cstheme="minorHAnsi"/>
              </w:rPr>
              <w:t xml:space="preserve">Accessibility </w:t>
            </w:r>
            <w:r w:rsidR="00864725">
              <w:rPr>
                <w:rFonts w:cstheme="minorHAnsi"/>
              </w:rPr>
              <w:t>13</w:t>
            </w:r>
          </w:p>
        </w:tc>
      </w:tr>
      <w:tr w:rsidR="00FA42AE" w:rsidRPr="00ED3A73" w14:paraId="3C07EB3F" w14:textId="77777777" w:rsidTr="00D26E9F">
        <w:tc>
          <w:tcPr>
            <w:tcW w:w="2376" w:type="dxa"/>
          </w:tcPr>
          <w:p w14:paraId="3733FE8D" w14:textId="77777777" w:rsidR="00FA42AE" w:rsidRPr="00202EA2" w:rsidRDefault="00FA42AE" w:rsidP="00D26E9F">
            <w:r w:rsidRPr="00202EA2">
              <w:t>Issue</w:t>
            </w:r>
          </w:p>
        </w:tc>
        <w:tc>
          <w:tcPr>
            <w:tcW w:w="6344" w:type="dxa"/>
          </w:tcPr>
          <w:p w14:paraId="60B933DF" w14:textId="326E5B5A" w:rsidR="00FA42AE" w:rsidRPr="002D53F9" w:rsidRDefault="00AE4942" w:rsidP="00D26E9F">
            <w:pPr>
              <w:pStyle w:val="Heading2"/>
              <w:shd w:val="clear" w:color="auto" w:fill="FFFFFF"/>
              <w:spacing w:before="0" w:after="0"/>
              <w:outlineLvl w:val="1"/>
              <w:rPr>
                <w:rFonts w:cstheme="minorHAnsi"/>
                <w:b w:val="0"/>
                <w:sz w:val="22"/>
                <w:szCs w:val="22"/>
              </w:rPr>
            </w:pPr>
            <w:r w:rsidRPr="00AE4942">
              <w:rPr>
                <w:rFonts w:cstheme="minorHAnsi"/>
                <w:b w:val="0"/>
                <w:sz w:val="22"/>
                <w:szCs w:val="22"/>
              </w:rPr>
              <w:t>ARIA attributes must conform to valid values</w:t>
            </w:r>
          </w:p>
        </w:tc>
      </w:tr>
      <w:tr w:rsidR="00FA42AE" w:rsidRPr="00ED3A73" w14:paraId="3C2BCBD1" w14:textId="77777777" w:rsidTr="00D26E9F">
        <w:tc>
          <w:tcPr>
            <w:tcW w:w="2376" w:type="dxa"/>
          </w:tcPr>
          <w:p w14:paraId="16D8A5AF" w14:textId="77777777" w:rsidR="00FA42AE" w:rsidRPr="00202EA2" w:rsidRDefault="00FA42AE" w:rsidP="00D26E9F">
            <w:r w:rsidRPr="00202EA2">
              <w:t>Link</w:t>
            </w:r>
          </w:p>
        </w:tc>
        <w:tc>
          <w:tcPr>
            <w:tcW w:w="6344" w:type="dxa"/>
          </w:tcPr>
          <w:p w14:paraId="1058DD3B" w14:textId="5239F6BA" w:rsidR="00FA42AE" w:rsidRPr="002D53F9" w:rsidRDefault="00AE4942" w:rsidP="00D26E9F">
            <w:pPr>
              <w:rPr>
                <w:rFonts w:cstheme="minorHAnsi"/>
              </w:rPr>
            </w:pPr>
            <w:r w:rsidRPr="00AE4942">
              <w:rPr>
                <w:rFonts w:cstheme="minorHAnsi"/>
              </w:rPr>
              <w:t>https://app-bldenrgy-ermx-iar-portal-ae-sit.azurewebsites.net/download-cart/check-out</w:t>
            </w:r>
          </w:p>
        </w:tc>
      </w:tr>
      <w:tr w:rsidR="00FA42AE" w:rsidRPr="00ED3A73" w14:paraId="716F9153" w14:textId="77777777" w:rsidTr="00D26E9F">
        <w:tc>
          <w:tcPr>
            <w:tcW w:w="2376" w:type="dxa"/>
          </w:tcPr>
          <w:p w14:paraId="7736F148" w14:textId="77777777" w:rsidR="00FA42AE" w:rsidRPr="00202EA2" w:rsidRDefault="00FA42AE" w:rsidP="00D26E9F">
            <w:r w:rsidRPr="00202EA2">
              <w:t>Impact</w:t>
            </w:r>
          </w:p>
        </w:tc>
        <w:tc>
          <w:tcPr>
            <w:tcW w:w="6344" w:type="dxa"/>
          </w:tcPr>
          <w:p w14:paraId="4CD4B4FA" w14:textId="1AFEF6E8" w:rsidR="00AE4942" w:rsidRPr="00AE4942" w:rsidRDefault="00AE4942" w:rsidP="00AE4942">
            <w:pPr>
              <w:rPr>
                <w:rFonts w:cstheme="minorHAnsi"/>
                <w:lang w:eastAsia="en-NZ"/>
              </w:rPr>
            </w:pPr>
            <w:r w:rsidRPr="00AE4942">
              <w:rPr>
                <w:rFonts w:cstheme="minorHAnsi"/>
                <w:lang w:eastAsia="en-NZ"/>
              </w:rPr>
              <w:t>ARIA attributes (i.e. starting with aria-) must contain valid values. These values must be spelled correctly and correspond to values that make sense for a particular attribute to perform the intended accessibility function.</w:t>
            </w:r>
          </w:p>
          <w:p w14:paraId="11D347A0" w14:textId="172FACA5" w:rsidR="00FA42AE" w:rsidRPr="002D53F9" w:rsidRDefault="00AE4942" w:rsidP="00AE4942">
            <w:pPr>
              <w:rPr>
                <w:rFonts w:cstheme="minorHAnsi"/>
                <w:lang w:eastAsia="en-NZ"/>
              </w:rPr>
            </w:pPr>
            <w:r w:rsidRPr="00AE4942">
              <w:rPr>
                <w:rFonts w:cstheme="minorHAnsi"/>
                <w:lang w:eastAsia="en-NZ"/>
              </w:rPr>
              <w:t>Many ARIA attributes accept a specific set of values. Allowed values, acceptable "undefined" values, and acceptable "default" values are required. Failure to comply with allowed values results in content that is not accessible to assistive technology users.</w:t>
            </w:r>
          </w:p>
        </w:tc>
      </w:tr>
      <w:tr w:rsidR="00FA42AE" w:rsidRPr="00ED3A73" w14:paraId="02E04986" w14:textId="77777777" w:rsidTr="00D26E9F">
        <w:tc>
          <w:tcPr>
            <w:tcW w:w="2376" w:type="dxa"/>
          </w:tcPr>
          <w:p w14:paraId="602712F0" w14:textId="77777777" w:rsidR="00FA42AE" w:rsidRPr="00202EA2" w:rsidRDefault="00FA42AE" w:rsidP="00D26E9F">
            <w:r w:rsidRPr="00202EA2">
              <w:t>Severity</w:t>
            </w:r>
          </w:p>
        </w:tc>
        <w:tc>
          <w:tcPr>
            <w:tcW w:w="6344" w:type="dxa"/>
          </w:tcPr>
          <w:p w14:paraId="560E6FB5" w14:textId="465357F8" w:rsidR="00FA42AE" w:rsidRPr="00202EA2" w:rsidRDefault="0093662B" w:rsidP="00D26E9F">
            <w:pPr>
              <w:rPr>
                <w:lang w:eastAsia="en-NZ"/>
              </w:rPr>
            </w:pPr>
            <w:r>
              <w:rPr>
                <w:lang w:eastAsia="en-NZ"/>
              </w:rPr>
              <w:t>Critical</w:t>
            </w:r>
          </w:p>
        </w:tc>
      </w:tr>
      <w:tr w:rsidR="00FA42AE" w:rsidRPr="00ED3A73" w14:paraId="5A74B955" w14:textId="77777777" w:rsidTr="00D26E9F">
        <w:tc>
          <w:tcPr>
            <w:tcW w:w="2376" w:type="dxa"/>
          </w:tcPr>
          <w:p w14:paraId="71715A31" w14:textId="77777777" w:rsidR="00FA42AE" w:rsidRPr="00202EA2" w:rsidRDefault="00FA42AE" w:rsidP="00D26E9F">
            <w:r w:rsidRPr="00202EA2">
              <w:lastRenderedPageBreak/>
              <w:t>Required Correction</w:t>
            </w:r>
          </w:p>
        </w:tc>
        <w:tc>
          <w:tcPr>
            <w:tcW w:w="6344" w:type="dxa"/>
          </w:tcPr>
          <w:p w14:paraId="6E652C25" w14:textId="0B485AFD" w:rsidR="0093662B" w:rsidRDefault="0093662B" w:rsidP="0093662B">
            <w:r>
              <w:t>Ensures all ARIA attributes have valid values</w:t>
            </w:r>
          </w:p>
          <w:p w14:paraId="3A5B7596" w14:textId="77777777" w:rsidR="0093662B" w:rsidRPr="0093662B" w:rsidRDefault="0093662B" w:rsidP="0093662B">
            <w:pPr>
              <w:rPr>
                <w:b/>
                <w:bCs/>
              </w:rPr>
            </w:pPr>
            <w:r w:rsidRPr="0093662B">
              <w:rPr>
                <w:b/>
                <w:bCs/>
              </w:rPr>
              <w:t>Element location</w:t>
            </w:r>
          </w:p>
          <w:p w14:paraId="61BAD5EE" w14:textId="77777777" w:rsidR="0093662B" w:rsidRDefault="0093662B" w:rsidP="0093662B">
            <w:r>
              <w:t>.mbie_erm-ds-item:nth-child(1) &gt; .dataset-item-bottom &gt; .resource-list-selected[role="button"][aria-controls="collapseExample"]</w:t>
            </w:r>
          </w:p>
          <w:p w14:paraId="57ADEE84" w14:textId="77777777" w:rsidR="0093662B" w:rsidRPr="0093662B" w:rsidRDefault="0093662B" w:rsidP="0093662B">
            <w:pPr>
              <w:rPr>
                <w:b/>
                <w:bCs/>
              </w:rPr>
            </w:pPr>
            <w:r w:rsidRPr="0093662B">
              <w:rPr>
                <w:b/>
                <w:bCs/>
              </w:rPr>
              <w:t>Element source</w:t>
            </w:r>
          </w:p>
          <w:p w14:paraId="46A41CBD" w14:textId="77777777" w:rsidR="0093662B" w:rsidRDefault="0093662B" w:rsidP="0093662B">
            <w:r>
              <w:t>&lt;div class="resource-list-selected" data-toggle="collapse" href="#28fd10af-779a-4c22-9e6c-8b075c5a521c" role="button" aria-expanded="true" aria-controls="collapseExample"&gt;</w:t>
            </w:r>
          </w:p>
          <w:p w14:paraId="20EF4FE2" w14:textId="77777777" w:rsidR="0093662B" w:rsidRDefault="0093662B" w:rsidP="0093662B">
            <w:r>
              <w:t xml:space="preserve">            Resources size to download:</w:t>
            </w:r>
          </w:p>
          <w:p w14:paraId="17D8670C" w14:textId="77777777" w:rsidR="0093662B" w:rsidRDefault="0093662B" w:rsidP="0093662B">
            <w:r>
              <w:t xml:space="preserve">            &lt;span class="resources-size"&gt;0 B&lt;/span&gt;</w:t>
            </w:r>
          </w:p>
          <w:p w14:paraId="63F5F7F2" w14:textId="77777777" w:rsidR="0093662B" w:rsidRDefault="0093662B" w:rsidP="0093662B">
            <w:r>
              <w:t xml:space="preserve">        &lt;/div&gt;</w:t>
            </w:r>
          </w:p>
          <w:p w14:paraId="6E35EEC8" w14:textId="77777777" w:rsidR="0093662B" w:rsidRDefault="0093662B" w:rsidP="0093662B">
            <w:r>
              <w:t>To solve this issue, you need to...</w:t>
            </w:r>
          </w:p>
          <w:p w14:paraId="26164FC4" w14:textId="77777777" w:rsidR="0093662B" w:rsidRDefault="0093662B" w:rsidP="0093662B">
            <w:r>
              <w:t>Fix the following:</w:t>
            </w:r>
          </w:p>
          <w:p w14:paraId="0F9AB275" w14:textId="77777777" w:rsidR="00FA42AE" w:rsidRDefault="0093662B" w:rsidP="0093662B">
            <w:r>
              <w:t>Invalid ARIA attribute value: aria-controls="collapseExample"</w:t>
            </w:r>
          </w:p>
          <w:p w14:paraId="535F0779" w14:textId="77777777" w:rsidR="0093662B" w:rsidRDefault="0093662B" w:rsidP="0093662B">
            <w:pPr>
              <w:rPr>
                <w:b/>
                <w:bCs/>
              </w:rPr>
            </w:pPr>
            <w:r w:rsidRPr="0093662B">
              <w:rPr>
                <w:b/>
                <w:bCs/>
              </w:rPr>
              <w:t>Comment</w:t>
            </w:r>
          </w:p>
          <w:p w14:paraId="249DF2B4" w14:textId="46E58F6E" w:rsidR="0093662B" w:rsidRPr="00494419" w:rsidRDefault="00494419" w:rsidP="0093662B">
            <w:r>
              <w:t>Please follow ARIA practices for accordions.</w:t>
            </w:r>
          </w:p>
        </w:tc>
      </w:tr>
      <w:tr w:rsidR="00FA42AE" w:rsidRPr="00ED3A73" w14:paraId="7AE92CE1" w14:textId="77777777" w:rsidTr="00D26E9F">
        <w:tc>
          <w:tcPr>
            <w:tcW w:w="8720" w:type="dxa"/>
            <w:gridSpan w:val="2"/>
          </w:tcPr>
          <w:p w14:paraId="4AF6D8D4" w14:textId="4DED0ADC" w:rsidR="00FA42AE" w:rsidRPr="00F00F28" w:rsidRDefault="00494419" w:rsidP="00D26E9F">
            <w:r w:rsidRPr="00494419">
              <w:rPr>
                <w:noProof/>
              </w:rPr>
              <w:drawing>
                <wp:inline distT="0" distB="0" distL="0" distR="0" wp14:anchorId="19C6890B" wp14:editId="70842CC8">
                  <wp:extent cx="3477110" cy="1495634"/>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477110" cy="1495634"/>
                          </a:xfrm>
                          <a:prstGeom prst="rect">
                            <a:avLst/>
                          </a:prstGeom>
                        </pic:spPr>
                      </pic:pic>
                    </a:graphicData>
                  </a:graphic>
                </wp:inline>
              </w:drawing>
            </w:r>
          </w:p>
        </w:tc>
      </w:tr>
    </w:tbl>
    <w:p w14:paraId="4923A431" w14:textId="1BEB716B" w:rsidR="00FA42AE" w:rsidRDefault="00FA42AE" w:rsidP="00235CB2">
      <w:pPr>
        <w:pStyle w:val="NumberedHeading2"/>
        <w:numPr>
          <w:ilvl w:val="0"/>
          <w:numId w:val="0"/>
        </w:numPr>
        <w:ind w:left="709"/>
      </w:pPr>
    </w:p>
    <w:p w14:paraId="7AE03B9B" w14:textId="05BEC498" w:rsidR="003C2342" w:rsidRPr="00B81A10" w:rsidRDefault="003C2342" w:rsidP="00436AFE">
      <w:pPr>
        <w:pStyle w:val="NumberedHeading2"/>
      </w:pPr>
      <w:r w:rsidRPr="00B81A10">
        <w:t xml:space="preserve">Contrast </w:t>
      </w:r>
      <w:r w:rsidR="00EE638E">
        <w:t xml:space="preserve">and responsive design </w:t>
      </w:r>
      <w:r w:rsidRPr="00B81A10">
        <w:t>issues</w:t>
      </w:r>
    </w:p>
    <w:p w14:paraId="075BB0B5" w14:textId="77777777" w:rsidR="00BD3274" w:rsidRDefault="003C2342" w:rsidP="00557217">
      <w:r w:rsidRPr="00B81A10">
        <w:t xml:space="preserve">The following Contrast issues have been identified according to the AA specifications in </w:t>
      </w:r>
      <w:hyperlink r:id="rId52" w:anchor="distinguishable" w:history="1">
        <w:r w:rsidR="00796055" w:rsidRPr="0009405C">
          <w:rPr>
            <w:rStyle w:val="Hyperlink"/>
            <w:rFonts w:asciiTheme="minorHAnsi" w:hAnsiTheme="minorHAnsi" w:cstheme="minorBidi"/>
            <w:sz w:val="22"/>
          </w:rPr>
          <w:t>https://www.w3.org/TR/WCAG21/#distinguishable</w:t>
        </w:r>
      </w:hyperlink>
      <w:r w:rsidR="00796055">
        <w:t xml:space="preserve"> </w:t>
      </w:r>
    </w:p>
    <w:p w14:paraId="6396CBEB" w14:textId="379C2430" w:rsidR="00557217" w:rsidRDefault="00BB1252" w:rsidP="00557217">
      <w:r>
        <w:br/>
        <w:t>WCAG 2.1</w:t>
      </w:r>
      <w:r w:rsidR="00C82936" w:rsidRPr="00B81A10">
        <w:t xml:space="preserve"> level AA requires a contrast ratio of 4.5:1 for normal text and 3:1 for large text. Large text is defined as 14 point (typically 18.66px) and bold or larger, or 18 point (typically 24px) or larger.</w:t>
      </w:r>
    </w:p>
    <w:tbl>
      <w:tblPr>
        <w:tblStyle w:val="TableGrid"/>
        <w:tblW w:w="0" w:type="auto"/>
        <w:tblLayout w:type="fixed"/>
        <w:tblLook w:val="04A0" w:firstRow="1" w:lastRow="0" w:firstColumn="1" w:lastColumn="0" w:noHBand="0" w:noVBand="1"/>
      </w:tblPr>
      <w:tblGrid>
        <w:gridCol w:w="2376"/>
        <w:gridCol w:w="6344"/>
      </w:tblGrid>
      <w:tr w:rsidR="00CF732D" w:rsidRPr="00B81A10" w14:paraId="026B7D7F" w14:textId="77777777" w:rsidTr="00546CCB">
        <w:tc>
          <w:tcPr>
            <w:tcW w:w="2376" w:type="dxa"/>
          </w:tcPr>
          <w:p w14:paraId="27431682" w14:textId="77777777" w:rsidR="00CF732D" w:rsidRPr="00B81A10" w:rsidRDefault="00CF732D" w:rsidP="00546CCB">
            <w:r w:rsidRPr="00B81A10">
              <w:t>Issue Number</w:t>
            </w:r>
          </w:p>
        </w:tc>
        <w:tc>
          <w:tcPr>
            <w:tcW w:w="6344" w:type="dxa"/>
          </w:tcPr>
          <w:p w14:paraId="53C3323F" w14:textId="4D50A083" w:rsidR="00CF732D" w:rsidRPr="00B81A10" w:rsidRDefault="00CF732D" w:rsidP="00546CCB">
            <w:r>
              <w:t xml:space="preserve">Accessibility </w:t>
            </w:r>
            <w:r w:rsidR="00864725">
              <w:t>14</w:t>
            </w:r>
          </w:p>
        </w:tc>
      </w:tr>
      <w:tr w:rsidR="00CF732D" w:rsidRPr="00B81A10" w14:paraId="44A69209" w14:textId="77777777" w:rsidTr="00546CCB">
        <w:tc>
          <w:tcPr>
            <w:tcW w:w="2376" w:type="dxa"/>
          </w:tcPr>
          <w:p w14:paraId="70BA261C" w14:textId="77777777" w:rsidR="00CF732D" w:rsidRPr="00B81A10" w:rsidRDefault="00CF732D" w:rsidP="00546CCB">
            <w:r w:rsidRPr="00B81A10">
              <w:t>Issue</w:t>
            </w:r>
          </w:p>
        </w:tc>
        <w:tc>
          <w:tcPr>
            <w:tcW w:w="6344" w:type="dxa"/>
          </w:tcPr>
          <w:p w14:paraId="3054EA20" w14:textId="138BB32F" w:rsidR="00CF732D" w:rsidRPr="00B81A10" w:rsidRDefault="00CF732D" w:rsidP="00546CCB">
            <w:r>
              <w:t xml:space="preserve">Using images </w:t>
            </w:r>
            <w:r w:rsidR="00EA2656">
              <w:t xml:space="preserve">or gradients </w:t>
            </w:r>
            <w:r>
              <w:t>as background</w:t>
            </w:r>
            <w:r w:rsidR="00EA2656">
              <w:t>s</w:t>
            </w:r>
            <w:r>
              <w:t xml:space="preserve"> with text over the top</w:t>
            </w:r>
          </w:p>
        </w:tc>
      </w:tr>
      <w:tr w:rsidR="00CF732D" w:rsidRPr="00B81A10" w14:paraId="4C16DEEF" w14:textId="77777777" w:rsidTr="00546CCB">
        <w:tc>
          <w:tcPr>
            <w:tcW w:w="2376" w:type="dxa"/>
          </w:tcPr>
          <w:p w14:paraId="453D36E4" w14:textId="77777777" w:rsidR="00CF732D" w:rsidRPr="00B81A10" w:rsidRDefault="00CF732D" w:rsidP="00546CCB">
            <w:r w:rsidRPr="00B81A10">
              <w:lastRenderedPageBreak/>
              <w:t>Link</w:t>
            </w:r>
          </w:p>
        </w:tc>
        <w:tc>
          <w:tcPr>
            <w:tcW w:w="6344" w:type="dxa"/>
          </w:tcPr>
          <w:p w14:paraId="310CA12A" w14:textId="5E84AF57" w:rsidR="00CF732D" w:rsidRDefault="00BB052B" w:rsidP="00546CCB">
            <w:pPr>
              <w:tabs>
                <w:tab w:val="left" w:pos="1488"/>
              </w:tabs>
            </w:pPr>
            <w:hyperlink r:id="rId53" w:history="1">
              <w:r w:rsidR="00CF732D" w:rsidRPr="008E3A2D">
                <w:rPr>
                  <w:rStyle w:val="Hyperlink"/>
                  <w:rFonts w:asciiTheme="minorHAnsi" w:hAnsiTheme="minorHAnsi" w:cstheme="minorBidi"/>
                  <w:sz w:val="22"/>
                </w:rPr>
                <w:t>https://app-bldenrgy-ermx-psc-portal-ae-sit.azurewebsites.net/dataset/</w:t>
              </w:r>
            </w:hyperlink>
          </w:p>
          <w:p w14:paraId="586F9794" w14:textId="28994155" w:rsidR="00CF732D" w:rsidRPr="00B81A10" w:rsidRDefault="00BB052B" w:rsidP="00546CCB">
            <w:pPr>
              <w:tabs>
                <w:tab w:val="left" w:pos="1488"/>
              </w:tabs>
            </w:pPr>
            <w:hyperlink r:id="rId54" w:history="1">
              <w:r w:rsidR="00CF732D" w:rsidRPr="008E3A2D">
                <w:rPr>
                  <w:rStyle w:val="Hyperlink"/>
                  <w:rFonts w:asciiTheme="minorHAnsi" w:hAnsiTheme="minorHAnsi" w:cstheme="minorBidi"/>
                  <w:sz w:val="22"/>
                </w:rPr>
                <w:t>https://app-bldenrgy-ermx-iar-portal-ae-sit.azurewebsites.net/dashboard/</w:t>
              </w:r>
            </w:hyperlink>
            <w:r w:rsidR="00CF732D">
              <w:t xml:space="preserve"> </w:t>
            </w:r>
          </w:p>
        </w:tc>
      </w:tr>
      <w:tr w:rsidR="00CF732D" w:rsidRPr="00B81A10" w14:paraId="1BCE66B2" w14:textId="77777777" w:rsidTr="00546CCB">
        <w:tc>
          <w:tcPr>
            <w:tcW w:w="2376" w:type="dxa"/>
          </w:tcPr>
          <w:p w14:paraId="24734C52" w14:textId="77777777" w:rsidR="00CF732D" w:rsidRPr="00B81A10" w:rsidRDefault="00CF732D" w:rsidP="00546CCB">
            <w:r>
              <w:t>Impact</w:t>
            </w:r>
          </w:p>
        </w:tc>
        <w:tc>
          <w:tcPr>
            <w:tcW w:w="6344" w:type="dxa"/>
          </w:tcPr>
          <w:p w14:paraId="7643A2ED" w14:textId="51064908" w:rsidR="00CF732D" w:rsidRDefault="00CF732D" w:rsidP="00546CCB">
            <w:pPr>
              <w:rPr>
                <w:lang w:eastAsia="en-NZ"/>
              </w:rPr>
            </w:pPr>
            <w:r>
              <w:rPr>
                <w:lang w:eastAsia="en-NZ"/>
              </w:rPr>
              <w:t>User may not be able to see the text</w:t>
            </w:r>
          </w:p>
        </w:tc>
      </w:tr>
      <w:tr w:rsidR="00CF732D" w:rsidRPr="00B81A10" w14:paraId="5001BBB4" w14:textId="77777777" w:rsidTr="00546CCB">
        <w:tc>
          <w:tcPr>
            <w:tcW w:w="2376" w:type="dxa"/>
          </w:tcPr>
          <w:p w14:paraId="5846733C" w14:textId="77777777" w:rsidR="00CF732D" w:rsidRPr="00B81A10" w:rsidRDefault="00CF732D" w:rsidP="00546CCB">
            <w:r>
              <w:t>Severity</w:t>
            </w:r>
          </w:p>
        </w:tc>
        <w:tc>
          <w:tcPr>
            <w:tcW w:w="6344" w:type="dxa"/>
          </w:tcPr>
          <w:p w14:paraId="21BFA3F5" w14:textId="57A554FE" w:rsidR="00CF732D" w:rsidRDefault="00CF732D" w:rsidP="00546CCB">
            <w:pPr>
              <w:rPr>
                <w:lang w:eastAsia="en-NZ"/>
              </w:rPr>
            </w:pPr>
            <w:r>
              <w:rPr>
                <w:lang w:eastAsia="en-NZ"/>
              </w:rPr>
              <w:t>Major</w:t>
            </w:r>
          </w:p>
        </w:tc>
      </w:tr>
      <w:tr w:rsidR="00CF732D" w:rsidRPr="00B81A10" w14:paraId="20AF222B" w14:textId="77777777" w:rsidTr="00546CCB">
        <w:tc>
          <w:tcPr>
            <w:tcW w:w="2376" w:type="dxa"/>
          </w:tcPr>
          <w:p w14:paraId="6D8AD017" w14:textId="77777777" w:rsidR="00CF732D" w:rsidRPr="00B81A10" w:rsidRDefault="00CF732D" w:rsidP="00546CCB">
            <w:r w:rsidRPr="00B81A10">
              <w:t>Required Correction</w:t>
            </w:r>
          </w:p>
        </w:tc>
        <w:tc>
          <w:tcPr>
            <w:tcW w:w="6344" w:type="dxa"/>
          </w:tcPr>
          <w:p w14:paraId="62FE2837" w14:textId="7165D2F6" w:rsidR="00CF732D" w:rsidRDefault="00CF732D" w:rsidP="00546CCB">
            <w:pPr>
              <w:tabs>
                <w:tab w:val="left" w:pos="3071"/>
              </w:tabs>
            </w:pPr>
            <w:r>
              <w:t>Special care needs to be taken when using images or gradients as backgrounds with text over the top. Ensure that the correct contrast ratio is maintained across the entire text no matter what screen resolution, orientation, device or zoom is used</w:t>
            </w:r>
            <w:r w:rsidR="00EA2656">
              <w:t>.</w:t>
            </w:r>
          </w:p>
          <w:p w14:paraId="037AFFAC" w14:textId="79CE6502" w:rsidR="00CF732D" w:rsidRPr="00B81A10" w:rsidRDefault="00CF732D" w:rsidP="00546CCB">
            <w:pPr>
              <w:tabs>
                <w:tab w:val="left" w:pos="3071"/>
              </w:tabs>
            </w:pPr>
            <w:r>
              <w:t>Please ensure the text never overlaps the left image.</w:t>
            </w:r>
          </w:p>
        </w:tc>
      </w:tr>
      <w:tr w:rsidR="00CF732D" w:rsidRPr="00B81A10" w14:paraId="215BA76D" w14:textId="77777777" w:rsidTr="00546CCB">
        <w:tc>
          <w:tcPr>
            <w:tcW w:w="8720" w:type="dxa"/>
            <w:gridSpan w:val="2"/>
          </w:tcPr>
          <w:p w14:paraId="79BEA20C" w14:textId="653AE814" w:rsidR="00CF732D" w:rsidRPr="00B81A10" w:rsidRDefault="00CF732D" w:rsidP="00546CCB">
            <w:r w:rsidRPr="00CF732D">
              <w:rPr>
                <w:noProof/>
              </w:rPr>
              <w:drawing>
                <wp:inline distT="0" distB="0" distL="0" distR="0" wp14:anchorId="4E2E3A73" wp14:editId="5E85322E">
                  <wp:extent cx="2333951" cy="1238423"/>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333951" cy="1238423"/>
                          </a:xfrm>
                          <a:prstGeom prst="rect">
                            <a:avLst/>
                          </a:prstGeom>
                        </pic:spPr>
                      </pic:pic>
                    </a:graphicData>
                  </a:graphic>
                </wp:inline>
              </w:drawing>
            </w:r>
            <w:r w:rsidR="00DF36BE">
              <w:t xml:space="preserve"> </w:t>
            </w:r>
            <w:r w:rsidR="005A065A" w:rsidRPr="005A065A">
              <w:rPr>
                <w:noProof/>
              </w:rPr>
              <w:drawing>
                <wp:inline distT="0" distB="0" distL="0" distR="0" wp14:anchorId="1FE6417A" wp14:editId="5F6AA29C">
                  <wp:extent cx="1188823" cy="1234547"/>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188823" cy="1234547"/>
                          </a:xfrm>
                          <a:prstGeom prst="rect">
                            <a:avLst/>
                          </a:prstGeom>
                        </pic:spPr>
                      </pic:pic>
                    </a:graphicData>
                  </a:graphic>
                </wp:inline>
              </w:drawing>
            </w:r>
          </w:p>
        </w:tc>
      </w:tr>
    </w:tbl>
    <w:p w14:paraId="14AC0B88" w14:textId="77777777" w:rsidR="00CF732D" w:rsidRDefault="00CF732D" w:rsidP="00557217"/>
    <w:tbl>
      <w:tblPr>
        <w:tblStyle w:val="TableGrid"/>
        <w:tblW w:w="0" w:type="auto"/>
        <w:tblLayout w:type="fixed"/>
        <w:tblLook w:val="04A0" w:firstRow="1" w:lastRow="0" w:firstColumn="1" w:lastColumn="0" w:noHBand="0" w:noVBand="1"/>
      </w:tblPr>
      <w:tblGrid>
        <w:gridCol w:w="2376"/>
        <w:gridCol w:w="6344"/>
      </w:tblGrid>
      <w:tr w:rsidR="00C966E9" w:rsidRPr="00B81A10" w14:paraId="0DA907E5" w14:textId="77777777" w:rsidTr="00D26E9F">
        <w:tc>
          <w:tcPr>
            <w:tcW w:w="2376" w:type="dxa"/>
          </w:tcPr>
          <w:p w14:paraId="2FF62A42" w14:textId="77777777" w:rsidR="00C966E9" w:rsidRPr="00B81A10" w:rsidRDefault="00C966E9" w:rsidP="00D26E9F">
            <w:r w:rsidRPr="00B81A10">
              <w:t>Issue Number</w:t>
            </w:r>
          </w:p>
        </w:tc>
        <w:tc>
          <w:tcPr>
            <w:tcW w:w="6344" w:type="dxa"/>
          </w:tcPr>
          <w:p w14:paraId="11BFFF12" w14:textId="1CB9A38A" w:rsidR="00C966E9" w:rsidRPr="00B81A10" w:rsidRDefault="00C966E9" w:rsidP="00D26E9F">
            <w:r>
              <w:t xml:space="preserve">Accessibility </w:t>
            </w:r>
            <w:r w:rsidR="00864725">
              <w:t>15</w:t>
            </w:r>
          </w:p>
        </w:tc>
      </w:tr>
      <w:tr w:rsidR="00C966E9" w:rsidRPr="00B81A10" w14:paraId="1658D5A4" w14:textId="77777777" w:rsidTr="00D26E9F">
        <w:tc>
          <w:tcPr>
            <w:tcW w:w="2376" w:type="dxa"/>
          </w:tcPr>
          <w:p w14:paraId="28A09211" w14:textId="77777777" w:rsidR="00C966E9" w:rsidRPr="00B81A10" w:rsidRDefault="00C966E9" w:rsidP="00D26E9F">
            <w:r w:rsidRPr="00B81A10">
              <w:t>Issue</w:t>
            </w:r>
          </w:p>
        </w:tc>
        <w:tc>
          <w:tcPr>
            <w:tcW w:w="6344" w:type="dxa"/>
          </w:tcPr>
          <w:p w14:paraId="331060A8" w14:textId="0F72EAB4" w:rsidR="00C966E9" w:rsidRPr="00B81A10" w:rsidRDefault="00C966E9" w:rsidP="00D26E9F">
            <w:r>
              <w:t>The white on red doesn’t meet contrast ratio standards</w:t>
            </w:r>
          </w:p>
        </w:tc>
      </w:tr>
      <w:tr w:rsidR="00C966E9" w:rsidRPr="00B81A10" w14:paraId="62AB04E3" w14:textId="77777777" w:rsidTr="00D26E9F">
        <w:tc>
          <w:tcPr>
            <w:tcW w:w="2376" w:type="dxa"/>
          </w:tcPr>
          <w:p w14:paraId="6908A86D" w14:textId="77777777" w:rsidR="00C966E9" w:rsidRPr="00B81A10" w:rsidRDefault="00C966E9" w:rsidP="00D26E9F">
            <w:r w:rsidRPr="00B81A10">
              <w:t>Link</w:t>
            </w:r>
          </w:p>
        </w:tc>
        <w:tc>
          <w:tcPr>
            <w:tcW w:w="6344" w:type="dxa"/>
          </w:tcPr>
          <w:p w14:paraId="0184E753" w14:textId="5A40DB64" w:rsidR="00C966E9" w:rsidRPr="00B81A10" w:rsidRDefault="00C966E9" w:rsidP="00D26E9F">
            <w:pPr>
              <w:tabs>
                <w:tab w:val="left" w:pos="1488"/>
              </w:tabs>
            </w:pPr>
            <w:r w:rsidRPr="00C966E9">
              <w:t>https://app-bldenrgy-ermx-iar-portal-ae-sit.azurewebsites.net/user/edit/mark-morrell-1489</w:t>
            </w:r>
          </w:p>
        </w:tc>
      </w:tr>
      <w:tr w:rsidR="00C966E9" w:rsidRPr="00B81A10" w14:paraId="569C5E99" w14:textId="77777777" w:rsidTr="00D26E9F">
        <w:tc>
          <w:tcPr>
            <w:tcW w:w="2376" w:type="dxa"/>
          </w:tcPr>
          <w:p w14:paraId="55E758F9" w14:textId="77777777" w:rsidR="00C966E9" w:rsidRPr="00B81A10" w:rsidRDefault="00C966E9" w:rsidP="00D26E9F">
            <w:r>
              <w:t>Impact</w:t>
            </w:r>
          </w:p>
        </w:tc>
        <w:tc>
          <w:tcPr>
            <w:tcW w:w="6344" w:type="dxa"/>
          </w:tcPr>
          <w:p w14:paraId="274D2BF7" w14:textId="77777777" w:rsidR="00C966E9" w:rsidRDefault="00C966E9" w:rsidP="00D26E9F">
            <w:pPr>
              <w:rPr>
                <w:lang w:eastAsia="en-NZ"/>
              </w:rPr>
            </w:pPr>
            <w:r>
              <w:rPr>
                <w:lang w:eastAsia="en-NZ"/>
              </w:rPr>
              <w:t>User may not be able to see the text</w:t>
            </w:r>
          </w:p>
        </w:tc>
      </w:tr>
      <w:tr w:rsidR="00C966E9" w:rsidRPr="00B81A10" w14:paraId="25A66959" w14:textId="77777777" w:rsidTr="00D26E9F">
        <w:tc>
          <w:tcPr>
            <w:tcW w:w="2376" w:type="dxa"/>
          </w:tcPr>
          <w:p w14:paraId="47E5F271" w14:textId="77777777" w:rsidR="00C966E9" w:rsidRPr="00B81A10" w:rsidRDefault="00C966E9" w:rsidP="00D26E9F">
            <w:r>
              <w:t>Severity</w:t>
            </w:r>
          </w:p>
        </w:tc>
        <w:tc>
          <w:tcPr>
            <w:tcW w:w="6344" w:type="dxa"/>
          </w:tcPr>
          <w:p w14:paraId="5B92B13D" w14:textId="77777777" w:rsidR="00C966E9" w:rsidRDefault="00C966E9" w:rsidP="00D26E9F">
            <w:pPr>
              <w:rPr>
                <w:lang w:eastAsia="en-NZ"/>
              </w:rPr>
            </w:pPr>
            <w:r>
              <w:rPr>
                <w:lang w:eastAsia="en-NZ"/>
              </w:rPr>
              <w:t>Major</w:t>
            </w:r>
          </w:p>
        </w:tc>
      </w:tr>
      <w:tr w:rsidR="00C966E9" w:rsidRPr="00B81A10" w14:paraId="0EC79501" w14:textId="77777777" w:rsidTr="00D26E9F">
        <w:tc>
          <w:tcPr>
            <w:tcW w:w="2376" w:type="dxa"/>
          </w:tcPr>
          <w:p w14:paraId="7C243C4B" w14:textId="77777777" w:rsidR="00C966E9" w:rsidRPr="00B81A10" w:rsidRDefault="00C966E9" w:rsidP="00D26E9F">
            <w:r w:rsidRPr="00B81A10">
              <w:t>Required Correction</w:t>
            </w:r>
          </w:p>
        </w:tc>
        <w:tc>
          <w:tcPr>
            <w:tcW w:w="6344" w:type="dxa"/>
          </w:tcPr>
          <w:p w14:paraId="1529F598" w14:textId="6A5B0CBE" w:rsidR="00C966E9" w:rsidRDefault="00C966E9" w:rsidP="00D26E9F">
            <w:r>
              <w:t>The white on red (</w:t>
            </w:r>
            <w:r w:rsidRPr="000D077C">
              <w:t>#</w:t>
            </w:r>
            <w:r>
              <w:t>EB2027) has a contrast ratio of 4.4:1 which fails contrast ratio standards for normal text sizes.</w:t>
            </w:r>
          </w:p>
          <w:p w14:paraId="05BF94E0" w14:textId="433328D3" w:rsidR="00C966E9" w:rsidRDefault="00C966E9" w:rsidP="00D26E9F">
            <w:r>
              <w:t>Current size 15px</w:t>
            </w:r>
          </w:p>
          <w:p w14:paraId="21BF01E2" w14:textId="77777777" w:rsidR="00C966E9" w:rsidRDefault="00C966E9" w:rsidP="00D26E9F">
            <w:r w:rsidRPr="0017591C">
              <w:t xml:space="preserve">level AA requires a contrast ratio of at least 4.5:1 for normal text and 3:1 for large text. </w:t>
            </w:r>
            <w:r w:rsidRPr="00A1055A">
              <w:t>Large text is defined as 14 point (typically 18.66px) and bold or larger, or 18 point (typically 24px) or larger.</w:t>
            </w:r>
            <w:r>
              <w:t xml:space="preserve"> </w:t>
            </w:r>
          </w:p>
          <w:p w14:paraId="37B810E5" w14:textId="77777777" w:rsidR="00C966E9" w:rsidRDefault="00C966E9" w:rsidP="00D26E9F">
            <w:pPr>
              <w:tabs>
                <w:tab w:val="left" w:pos="3071"/>
              </w:tabs>
            </w:pPr>
            <w:r>
              <w:t xml:space="preserve">Correct in all locations used.  </w:t>
            </w:r>
            <w:r>
              <w:tab/>
            </w:r>
          </w:p>
          <w:p w14:paraId="2B6CFA35" w14:textId="77777777" w:rsidR="00C966E9" w:rsidRPr="00B81A10" w:rsidRDefault="00C966E9" w:rsidP="00D26E9F">
            <w:pPr>
              <w:tabs>
                <w:tab w:val="left" w:pos="3071"/>
              </w:tabs>
            </w:pPr>
            <w:r>
              <w:t>The number 2 also fails with a ratio of 2.21</w:t>
            </w:r>
          </w:p>
        </w:tc>
      </w:tr>
      <w:tr w:rsidR="00C966E9" w:rsidRPr="00B81A10" w14:paraId="76BCF086" w14:textId="77777777" w:rsidTr="00D26E9F">
        <w:tc>
          <w:tcPr>
            <w:tcW w:w="8720" w:type="dxa"/>
            <w:gridSpan w:val="2"/>
          </w:tcPr>
          <w:p w14:paraId="19AC015C" w14:textId="28306D71" w:rsidR="00C966E9" w:rsidRPr="00B81A10" w:rsidRDefault="00C966E9" w:rsidP="00D26E9F">
            <w:r w:rsidRPr="00C966E9">
              <w:rPr>
                <w:noProof/>
              </w:rPr>
              <w:lastRenderedPageBreak/>
              <w:drawing>
                <wp:inline distT="0" distB="0" distL="0" distR="0" wp14:anchorId="64E34EB5" wp14:editId="7F4F5A9B">
                  <wp:extent cx="1267002" cy="809738"/>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267002" cy="809738"/>
                          </a:xfrm>
                          <a:prstGeom prst="rect">
                            <a:avLst/>
                          </a:prstGeom>
                        </pic:spPr>
                      </pic:pic>
                    </a:graphicData>
                  </a:graphic>
                </wp:inline>
              </w:drawing>
            </w:r>
          </w:p>
        </w:tc>
      </w:tr>
    </w:tbl>
    <w:p w14:paraId="65F981D1" w14:textId="77777777" w:rsidR="00C966E9" w:rsidRDefault="00C966E9" w:rsidP="00557217"/>
    <w:tbl>
      <w:tblPr>
        <w:tblStyle w:val="TableGrid"/>
        <w:tblW w:w="0" w:type="auto"/>
        <w:tblLayout w:type="fixed"/>
        <w:tblLook w:val="04A0" w:firstRow="1" w:lastRow="0" w:firstColumn="1" w:lastColumn="0" w:noHBand="0" w:noVBand="1"/>
      </w:tblPr>
      <w:tblGrid>
        <w:gridCol w:w="2376"/>
        <w:gridCol w:w="6344"/>
      </w:tblGrid>
      <w:tr w:rsidR="00C966E9" w:rsidRPr="00B81A10" w14:paraId="44E44530" w14:textId="77777777" w:rsidTr="00D26E9F">
        <w:tc>
          <w:tcPr>
            <w:tcW w:w="2376" w:type="dxa"/>
          </w:tcPr>
          <w:p w14:paraId="7EDBEBFA" w14:textId="77777777" w:rsidR="00C966E9" w:rsidRPr="00B81A10" w:rsidRDefault="00C966E9" w:rsidP="00D26E9F">
            <w:r w:rsidRPr="00B81A10">
              <w:t>Issue Number</w:t>
            </w:r>
          </w:p>
        </w:tc>
        <w:tc>
          <w:tcPr>
            <w:tcW w:w="6344" w:type="dxa"/>
          </w:tcPr>
          <w:p w14:paraId="55F8CD2E" w14:textId="36C6A10C" w:rsidR="00C966E9" w:rsidRPr="00B81A10" w:rsidRDefault="00C966E9" w:rsidP="00D26E9F">
            <w:r>
              <w:t xml:space="preserve">Accessibility </w:t>
            </w:r>
            <w:r w:rsidR="00864725">
              <w:t>16</w:t>
            </w:r>
          </w:p>
        </w:tc>
      </w:tr>
      <w:tr w:rsidR="00C966E9" w:rsidRPr="00B81A10" w14:paraId="37807E42" w14:textId="77777777" w:rsidTr="00D26E9F">
        <w:tc>
          <w:tcPr>
            <w:tcW w:w="2376" w:type="dxa"/>
          </w:tcPr>
          <w:p w14:paraId="043F165C" w14:textId="77777777" w:rsidR="00C966E9" w:rsidRPr="00B81A10" w:rsidRDefault="00C966E9" w:rsidP="00D26E9F">
            <w:r w:rsidRPr="00B81A10">
              <w:t>Issue</w:t>
            </w:r>
          </w:p>
        </w:tc>
        <w:tc>
          <w:tcPr>
            <w:tcW w:w="6344" w:type="dxa"/>
          </w:tcPr>
          <w:p w14:paraId="03498BB0" w14:textId="61D13A07" w:rsidR="00C966E9" w:rsidRPr="00B81A10" w:rsidRDefault="00C966E9" w:rsidP="00D26E9F">
            <w:r>
              <w:t>The red on white doesn’t meet contrast ratio standards</w:t>
            </w:r>
          </w:p>
        </w:tc>
      </w:tr>
      <w:tr w:rsidR="00C966E9" w:rsidRPr="00B81A10" w14:paraId="64E32B69" w14:textId="77777777" w:rsidTr="00D26E9F">
        <w:tc>
          <w:tcPr>
            <w:tcW w:w="2376" w:type="dxa"/>
          </w:tcPr>
          <w:p w14:paraId="577880F8" w14:textId="77777777" w:rsidR="00C966E9" w:rsidRPr="00B81A10" w:rsidRDefault="00C966E9" w:rsidP="00D26E9F">
            <w:r w:rsidRPr="00B81A10">
              <w:t>Link</w:t>
            </w:r>
          </w:p>
        </w:tc>
        <w:tc>
          <w:tcPr>
            <w:tcW w:w="6344" w:type="dxa"/>
          </w:tcPr>
          <w:p w14:paraId="1BE76394" w14:textId="6A63937F" w:rsidR="00C966E9" w:rsidRDefault="00BB052B" w:rsidP="00D26E9F">
            <w:pPr>
              <w:tabs>
                <w:tab w:val="left" w:pos="1488"/>
              </w:tabs>
            </w:pPr>
            <w:hyperlink r:id="rId58" w:history="1">
              <w:r w:rsidR="00C966E9" w:rsidRPr="00875A2A">
                <w:rPr>
                  <w:rStyle w:val="Hyperlink"/>
                  <w:rFonts w:asciiTheme="minorHAnsi" w:hAnsiTheme="minorHAnsi" w:cstheme="minorBidi"/>
                  <w:sz w:val="22"/>
                </w:rPr>
                <w:t>https://app-bldenrgy-ermx-iar-portal-ae-sit.azurewebsites.net/user/edit/mark-morrell-1489</w:t>
              </w:r>
            </w:hyperlink>
          </w:p>
          <w:p w14:paraId="0FB3196D" w14:textId="65E8DEFC" w:rsidR="00C966E9" w:rsidRPr="00B81A10" w:rsidRDefault="00C966E9" w:rsidP="00D26E9F">
            <w:pPr>
              <w:tabs>
                <w:tab w:val="left" w:pos="1488"/>
              </w:tabs>
            </w:pPr>
            <w:r>
              <w:t>Applies to all required field markers</w:t>
            </w:r>
          </w:p>
        </w:tc>
      </w:tr>
      <w:tr w:rsidR="00C966E9" w:rsidRPr="00B81A10" w14:paraId="36D46E24" w14:textId="77777777" w:rsidTr="00D26E9F">
        <w:tc>
          <w:tcPr>
            <w:tcW w:w="2376" w:type="dxa"/>
          </w:tcPr>
          <w:p w14:paraId="7A05398D" w14:textId="77777777" w:rsidR="00C966E9" w:rsidRPr="00B81A10" w:rsidRDefault="00C966E9" w:rsidP="00D26E9F">
            <w:r>
              <w:t>Impact</w:t>
            </w:r>
          </w:p>
        </w:tc>
        <w:tc>
          <w:tcPr>
            <w:tcW w:w="6344" w:type="dxa"/>
          </w:tcPr>
          <w:p w14:paraId="357DD155" w14:textId="77777777" w:rsidR="00C966E9" w:rsidRDefault="00C966E9" w:rsidP="00D26E9F">
            <w:pPr>
              <w:rPr>
                <w:lang w:eastAsia="en-NZ"/>
              </w:rPr>
            </w:pPr>
            <w:r>
              <w:rPr>
                <w:lang w:eastAsia="en-NZ"/>
              </w:rPr>
              <w:t>User may not be able to see the text</w:t>
            </w:r>
          </w:p>
        </w:tc>
      </w:tr>
      <w:tr w:rsidR="00C966E9" w:rsidRPr="00B81A10" w14:paraId="6A0953CB" w14:textId="77777777" w:rsidTr="00D26E9F">
        <w:tc>
          <w:tcPr>
            <w:tcW w:w="2376" w:type="dxa"/>
          </w:tcPr>
          <w:p w14:paraId="0E9220C4" w14:textId="77777777" w:rsidR="00C966E9" w:rsidRPr="00B81A10" w:rsidRDefault="00C966E9" w:rsidP="00D26E9F">
            <w:r>
              <w:t>Severity</w:t>
            </w:r>
          </w:p>
        </w:tc>
        <w:tc>
          <w:tcPr>
            <w:tcW w:w="6344" w:type="dxa"/>
          </w:tcPr>
          <w:p w14:paraId="16FFAFD6" w14:textId="77777777" w:rsidR="00C966E9" w:rsidRDefault="00C966E9" w:rsidP="00D26E9F">
            <w:pPr>
              <w:rPr>
                <w:lang w:eastAsia="en-NZ"/>
              </w:rPr>
            </w:pPr>
            <w:r>
              <w:rPr>
                <w:lang w:eastAsia="en-NZ"/>
              </w:rPr>
              <w:t>Major</w:t>
            </w:r>
          </w:p>
        </w:tc>
      </w:tr>
      <w:tr w:rsidR="00C966E9" w:rsidRPr="00B81A10" w14:paraId="2AD505CA" w14:textId="77777777" w:rsidTr="00D26E9F">
        <w:tc>
          <w:tcPr>
            <w:tcW w:w="2376" w:type="dxa"/>
          </w:tcPr>
          <w:p w14:paraId="02E095A6" w14:textId="77777777" w:rsidR="00C966E9" w:rsidRPr="00B81A10" w:rsidRDefault="00C966E9" w:rsidP="00D26E9F">
            <w:r w:rsidRPr="00B81A10">
              <w:t>Required Correction</w:t>
            </w:r>
          </w:p>
        </w:tc>
        <w:tc>
          <w:tcPr>
            <w:tcW w:w="6344" w:type="dxa"/>
          </w:tcPr>
          <w:p w14:paraId="7CD9C14A" w14:textId="38B38EF9" w:rsidR="00C966E9" w:rsidRDefault="00C966E9" w:rsidP="00D26E9F">
            <w:r>
              <w:t>The red (</w:t>
            </w:r>
            <w:r w:rsidRPr="000D077C">
              <w:t>#</w:t>
            </w:r>
            <w:r>
              <w:t>C6898B) on white has a contrast ratio of 2.85:1 which fails contrast ratio standards for all text sizes.</w:t>
            </w:r>
          </w:p>
          <w:p w14:paraId="48D938BC" w14:textId="77777777" w:rsidR="00C966E9" w:rsidRDefault="00C966E9" w:rsidP="00D26E9F">
            <w:r>
              <w:t>Current size 16px</w:t>
            </w:r>
          </w:p>
          <w:p w14:paraId="506250A6" w14:textId="77777777" w:rsidR="00C966E9" w:rsidRDefault="00C966E9" w:rsidP="00D26E9F">
            <w:r w:rsidRPr="0017591C">
              <w:t xml:space="preserve">level AA requires a contrast ratio of at least 4.5:1 for normal text and 3:1 for large text. </w:t>
            </w:r>
            <w:r w:rsidRPr="00A1055A">
              <w:t>Large text is defined as 14 point (typically 18.66px) and bold or larger, or 18 point (typically 24px) or larger.</w:t>
            </w:r>
            <w:r>
              <w:t xml:space="preserve"> </w:t>
            </w:r>
          </w:p>
          <w:p w14:paraId="66BCCDAA" w14:textId="77777777" w:rsidR="00C966E9" w:rsidRDefault="00C966E9" w:rsidP="00D26E9F">
            <w:pPr>
              <w:tabs>
                <w:tab w:val="left" w:pos="3071"/>
              </w:tabs>
            </w:pPr>
            <w:r>
              <w:t xml:space="preserve">Correct in all locations used.  </w:t>
            </w:r>
            <w:r>
              <w:tab/>
            </w:r>
          </w:p>
          <w:p w14:paraId="742AD908" w14:textId="77777777" w:rsidR="00C966E9" w:rsidRPr="00B81A10" w:rsidRDefault="00C966E9" w:rsidP="00D26E9F">
            <w:pPr>
              <w:tabs>
                <w:tab w:val="left" w:pos="3071"/>
              </w:tabs>
            </w:pPr>
            <w:r>
              <w:t>The number 2 also fails with a ratio of 2.21</w:t>
            </w:r>
          </w:p>
        </w:tc>
      </w:tr>
      <w:tr w:rsidR="00C966E9" w:rsidRPr="00B81A10" w14:paraId="7C71C43F" w14:textId="77777777" w:rsidTr="00D26E9F">
        <w:tc>
          <w:tcPr>
            <w:tcW w:w="8720" w:type="dxa"/>
            <w:gridSpan w:val="2"/>
          </w:tcPr>
          <w:p w14:paraId="494BCFDA" w14:textId="5B80AB04" w:rsidR="00C966E9" w:rsidRPr="00B81A10" w:rsidRDefault="00C966E9" w:rsidP="00D26E9F">
            <w:r w:rsidRPr="00C966E9">
              <w:rPr>
                <w:noProof/>
              </w:rPr>
              <w:drawing>
                <wp:inline distT="0" distB="0" distL="0" distR="0" wp14:anchorId="30B9E19B" wp14:editId="6610B6C5">
                  <wp:extent cx="438211" cy="476316"/>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438211" cy="476316"/>
                          </a:xfrm>
                          <a:prstGeom prst="rect">
                            <a:avLst/>
                          </a:prstGeom>
                        </pic:spPr>
                      </pic:pic>
                    </a:graphicData>
                  </a:graphic>
                </wp:inline>
              </w:drawing>
            </w:r>
          </w:p>
        </w:tc>
      </w:tr>
    </w:tbl>
    <w:p w14:paraId="28FFF80E" w14:textId="77777777" w:rsidR="00C966E9" w:rsidRDefault="00C966E9" w:rsidP="00557217"/>
    <w:tbl>
      <w:tblPr>
        <w:tblStyle w:val="TableGrid"/>
        <w:tblW w:w="0" w:type="auto"/>
        <w:tblLayout w:type="fixed"/>
        <w:tblLook w:val="04A0" w:firstRow="1" w:lastRow="0" w:firstColumn="1" w:lastColumn="0" w:noHBand="0" w:noVBand="1"/>
      </w:tblPr>
      <w:tblGrid>
        <w:gridCol w:w="2376"/>
        <w:gridCol w:w="6344"/>
      </w:tblGrid>
      <w:tr w:rsidR="00A12199" w:rsidRPr="00B81A10" w14:paraId="73B313A3" w14:textId="77777777" w:rsidTr="00D26E9F">
        <w:tc>
          <w:tcPr>
            <w:tcW w:w="2376" w:type="dxa"/>
          </w:tcPr>
          <w:p w14:paraId="1019F8BF" w14:textId="77777777" w:rsidR="00A12199" w:rsidRPr="00B81A10" w:rsidRDefault="00A12199" w:rsidP="00D26E9F">
            <w:r w:rsidRPr="00B81A10">
              <w:t>Issue Number</w:t>
            </w:r>
          </w:p>
        </w:tc>
        <w:tc>
          <w:tcPr>
            <w:tcW w:w="6344" w:type="dxa"/>
          </w:tcPr>
          <w:p w14:paraId="4F6869E3" w14:textId="00FD9E31" w:rsidR="00A12199" w:rsidRPr="00B81A10" w:rsidRDefault="00A12199" w:rsidP="00D26E9F">
            <w:r>
              <w:t xml:space="preserve">Accessibility </w:t>
            </w:r>
            <w:r w:rsidR="00864725">
              <w:t>17</w:t>
            </w:r>
          </w:p>
        </w:tc>
      </w:tr>
      <w:tr w:rsidR="00A12199" w:rsidRPr="00B81A10" w14:paraId="23878854" w14:textId="77777777" w:rsidTr="00D26E9F">
        <w:tc>
          <w:tcPr>
            <w:tcW w:w="2376" w:type="dxa"/>
          </w:tcPr>
          <w:p w14:paraId="38053CD1" w14:textId="77777777" w:rsidR="00A12199" w:rsidRPr="00B81A10" w:rsidRDefault="00A12199" w:rsidP="00D26E9F">
            <w:r w:rsidRPr="00B81A10">
              <w:t>Issue</w:t>
            </w:r>
          </w:p>
        </w:tc>
        <w:tc>
          <w:tcPr>
            <w:tcW w:w="6344" w:type="dxa"/>
          </w:tcPr>
          <w:p w14:paraId="3BFAE748" w14:textId="00457EDE" w:rsidR="00A12199" w:rsidRPr="00B81A10" w:rsidRDefault="00A12199" w:rsidP="00D26E9F">
            <w:r>
              <w:t>The grey on grey doesn’t meet contrast ratio standards</w:t>
            </w:r>
          </w:p>
        </w:tc>
      </w:tr>
      <w:tr w:rsidR="00A12199" w:rsidRPr="00B81A10" w14:paraId="1A2F5C89" w14:textId="77777777" w:rsidTr="00D26E9F">
        <w:tc>
          <w:tcPr>
            <w:tcW w:w="2376" w:type="dxa"/>
          </w:tcPr>
          <w:p w14:paraId="2185C9D2" w14:textId="77777777" w:rsidR="00A12199" w:rsidRPr="00B81A10" w:rsidRDefault="00A12199" w:rsidP="00D26E9F">
            <w:r w:rsidRPr="00B81A10">
              <w:t>Link</w:t>
            </w:r>
          </w:p>
        </w:tc>
        <w:tc>
          <w:tcPr>
            <w:tcW w:w="6344" w:type="dxa"/>
          </w:tcPr>
          <w:p w14:paraId="4C526B96" w14:textId="3E9740B9" w:rsidR="00A12199" w:rsidRDefault="00BB052B" w:rsidP="00D26E9F">
            <w:pPr>
              <w:tabs>
                <w:tab w:val="left" w:pos="1488"/>
              </w:tabs>
            </w:pPr>
            <w:hyperlink r:id="rId60" w:history="1">
              <w:r w:rsidR="00FA130A" w:rsidRPr="00875A2A">
                <w:rPr>
                  <w:rStyle w:val="Hyperlink"/>
                  <w:rFonts w:asciiTheme="minorHAnsi" w:hAnsiTheme="minorHAnsi" w:cstheme="minorBidi"/>
                  <w:sz w:val="22"/>
                </w:rPr>
                <w:t>https://app-bldenrgy-ermx-iar-portal-ae-sit.azurewebsites.net/dataset/new</w:t>
              </w:r>
            </w:hyperlink>
          </w:p>
          <w:p w14:paraId="249C45D2" w14:textId="3A2FD8A4" w:rsidR="00FA130A" w:rsidRPr="00B81A10" w:rsidRDefault="00FA130A" w:rsidP="00D26E9F">
            <w:pPr>
              <w:tabs>
                <w:tab w:val="left" w:pos="1488"/>
              </w:tabs>
            </w:pPr>
            <w:r w:rsidRPr="00FA130A">
              <w:t>https://app-bldenrgy-ermx-iar-portal-ae-sit.azurewebsites.net/submission/new</w:t>
            </w:r>
          </w:p>
        </w:tc>
      </w:tr>
      <w:tr w:rsidR="00A12199" w:rsidRPr="00B81A10" w14:paraId="7C836166" w14:textId="77777777" w:rsidTr="00D26E9F">
        <w:tc>
          <w:tcPr>
            <w:tcW w:w="2376" w:type="dxa"/>
          </w:tcPr>
          <w:p w14:paraId="25FDC60B" w14:textId="77777777" w:rsidR="00A12199" w:rsidRPr="00B81A10" w:rsidRDefault="00A12199" w:rsidP="00D26E9F">
            <w:r>
              <w:t>Impact</w:t>
            </w:r>
          </w:p>
        </w:tc>
        <w:tc>
          <w:tcPr>
            <w:tcW w:w="6344" w:type="dxa"/>
          </w:tcPr>
          <w:p w14:paraId="13A35869" w14:textId="77777777" w:rsidR="00A12199" w:rsidRDefault="00A12199" w:rsidP="00D26E9F">
            <w:pPr>
              <w:rPr>
                <w:lang w:eastAsia="en-NZ"/>
              </w:rPr>
            </w:pPr>
            <w:r>
              <w:rPr>
                <w:lang w:eastAsia="en-NZ"/>
              </w:rPr>
              <w:t>User may not be able to see the text</w:t>
            </w:r>
          </w:p>
        </w:tc>
      </w:tr>
      <w:tr w:rsidR="00A12199" w:rsidRPr="00B81A10" w14:paraId="380458BF" w14:textId="77777777" w:rsidTr="00D26E9F">
        <w:tc>
          <w:tcPr>
            <w:tcW w:w="2376" w:type="dxa"/>
          </w:tcPr>
          <w:p w14:paraId="573C7B2B" w14:textId="77777777" w:rsidR="00A12199" w:rsidRPr="00B81A10" w:rsidRDefault="00A12199" w:rsidP="00D26E9F">
            <w:r>
              <w:t>Severity</w:t>
            </w:r>
          </w:p>
        </w:tc>
        <w:tc>
          <w:tcPr>
            <w:tcW w:w="6344" w:type="dxa"/>
          </w:tcPr>
          <w:p w14:paraId="464DF6DD" w14:textId="77777777" w:rsidR="00A12199" w:rsidRDefault="00A12199" w:rsidP="00D26E9F">
            <w:pPr>
              <w:rPr>
                <w:lang w:eastAsia="en-NZ"/>
              </w:rPr>
            </w:pPr>
            <w:r>
              <w:rPr>
                <w:lang w:eastAsia="en-NZ"/>
              </w:rPr>
              <w:t>Major</w:t>
            </w:r>
          </w:p>
        </w:tc>
      </w:tr>
      <w:tr w:rsidR="00A12199" w:rsidRPr="00B81A10" w14:paraId="2AF620AB" w14:textId="77777777" w:rsidTr="00D26E9F">
        <w:tc>
          <w:tcPr>
            <w:tcW w:w="2376" w:type="dxa"/>
          </w:tcPr>
          <w:p w14:paraId="19CD76C6" w14:textId="77777777" w:rsidR="00A12199" w:rsidRPr="00B81A10" w:rsidRDefault="00A12199" w:rsidP="00D26E9F">
            <w:r w:rsidRPr="00B81A10">
              <w:t>Required Correction</w:t>
            </w:r>
          </w:p>
        </w:tc>
        <w:tc>
          <w:tcPr>
            <w:tcW w:w="6344" w:type="dxa"/>
          </w:tcPr>
          <w:p w14:paraId="7A52462B" w14:textId="386A2EBC" w:rsidR="00A12199" w:rsidRDefault="00A12199" w:rsidP="00D26E9F">
            <w:r>
              <w:t>The grey (</w:t>
            </w:r>
            <w:r w:rsidRPr="000D077C">
              <w:t>#</w:t>
            </w:r>
            <w:r w:rsidR="0020791E">
              <w:t>AEAEAE</w:t>
            </w:r>
            <w:r>
              <w:t>) on green (</w:t>
            </w:r>
            <w:r w:rsidRPr="000D077C">
              <w:t>#</w:t>
            </w:r>
            <w:r w:rsidR="0020791E">
              <w:t>EDEDED</w:t>
            </w:r>
            <w:r>
              <w:t>) has a contrast ratio of 1.</w:t>
            </w:r>
            <w:r w:rsidR="0020791E">
              <w:t>89</w:t>
            </w:r>
            <w:r>
              <w:t xml:space="preserve">:1 which fails contrast ratio standards for </w:t>
            </w:r>
            <w:r w:rsidR="0020791E">
              <w:t>all</w:t>
            </w:r>
            <w:r>
              <w:t xml:space="preserve"> text sizes.</w:t>
            </w:r>
          </w:p>
          <w:p w14:paraId="415AE152" w14:textId="77777777" w:rsidR="00A12199" w:rsidRDefault="00A12199" w:rsidP="00D26E9F">
            <w:r>
              <w:lastRenderedPageBreak/>
              <w:t>Current size 16px</w:t>
            </w:r>
          </w:p>
          <w:p w14:paraId="5682F0D0" w14:textId="77777777" w:rsidR="00A12199" w:rsidRDefault="00A12199" w:rsidP="00D26E9F">
            <w:r w:rsidRPr="0017591C">
              <w:t xml:space="preserve">level AA requires a contrast ratio of at least 4.5:1 for normal text and 3:1 for large text. </w:t>
            </w:r>
            <w:r w:rsidRPr="00A1055A">
              <w:t>Large text is defined as 14 point (typically 18.66px) and bold or larger, or 18 point (typically 24px) or larger.</w:t>
            </w:r>
            <w:r>
              <w:t xml:space="preserve"> </w:t>
            </w:r>
          </w:p>
          <w:p w14:paraId="35CE5328" w14:textId="77777777" w:rsidR="00A12199" w:rsidRDefault="00A12199" w:rsidP="0020791E">
            <w:pPr>
              <w:tabs>
                <w:tab w:val="left" w:pos="3071"/>
              </w:tabs>
            </w:pPr>
            <w:r>
              <w:t xml:space="preserve">Correct in all locations used.  </w:t>
            </w:r>
            <w:r w:rsidR="0020791E">
              <w:tab/>
            </w:r>
          </w:p>
          <w:p w14:paraId="785D3639" w14:textId="511A9F51" w:rsidR="0020791E" w:rsidRPr="00B81A10" w:rsidRDefault="0020791E" w:rsidP="0020791E">
            <w:pPr>
              <w:tabs>
                <w:tab w:val="left" w:pos="3071"/>
              </w:tabs>
            </w:pPr>
            <w:r>
              <w:t>The number 2 also fails with a ratio of 2.21</w:t>
            </w:r>
          </w:p>
        </w:tc>
      </w:tr>
      <w:tr w:rsidR="00A12199" w:rsidRPr="00B81A10" w14:paraId="247903BD" w14:textId="77777777" w:rsidTr="00D26E9F">
        <w:tc>
          <w:tcPr>
            <w:tcW w:w="8720" w:type="dxa"/>
            <w:gridSpan w:val="2"/>
          </w:tcPr>
          <w:p w14:paraId="7DE710B6" w14:textId="14F91C61" w:rsidR="00A12199" w:rsidRPr="00B81A10" w:rsidRDefault="0020791E" w:rsidP="00D26E9F">
            <w:r w:rsidRPr="0020791E">
              <w:rPr>
                <w:noProof/>
              </w:rPr>
              <w:lastRenderedPageBreak/>
              <w:drawing>
                <wp:inline distT="0" distB="0" distL="0" distR="0" wp14:anchorId="33C274EE" wp14:editId="460C9112">
                  <wp:extent cx="4801270" cy="79068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4801270" cy="790685"/>
                          </a:xfrm>
                          <a:prstGeom prst="rect">
                            <a:avLst/>
                          </a:prstGeom>
                        </pic:spPr>
                      </pic:pic>
                    </a:graphicData>
                  </a:graphic>
                </wp:inline>
              </w:drawing>
            </w:r>
          </w:p>
        </w:tc>
      </w:tr>
    </w:tbl>
    <w:p w14:paraId="64BC3511" w14:textId="234CBDA5" w:rsidR="00A12199" w:rsidRDefault="00A12199" w:rsidP="00557217"/>
    <w:p w14:paraId="52142F11" w14:textId="77777777" w:rsidR="00A12199" w:rsidRDefault="00A12199" w:rsidP="00557217"/>
    <w:tbl>
      <w:tblPr>
        <w:tblStyle w:val="TableGrid"/>
        <w:tblW w:w="0" w:type="auto"/>
        <w:tblLayout w:type="fixed"/>
        <w:tblLook w:val="04A0" w:firstRow="1" w:lastRow="0" w:firstColumn="1" w:lastColumn="0" w:noHBand="0" w:noVBand="1"/>
      </w:tblPr>
      <w:tblGrid>
        <w:gridCol w:w="2376"/>
        <w:gridCol w:w="6344"/>
      </w:tblGrid>
      <w:tr w:rsidR="004B7BB2" w:rsidRPr="00B81A10" w14:paraId="6F5E550F" w14:textId="77777777" w:rsidTr="004D4278">
        <w:tc>
          <w:tcPr>
            <w:tcW w:w="2376" w:type="dxa"/>
          </w:tcPr>
          <w:p w14:paraId="3A370918" w14:textId="77777777" w:rsidR="004B7BB2" w:rsidRPr="00B81A10" w:rsidRDefault="004B7BB2" w:rsidP="004D4278">
            <w:r w:rsidRPr="00B81A10">
              <w:t>Issue Number</w:t>
            </w:r>
          </w:p>
        </w:tc>
        <w:tc>
          <w:tcPr>
            <w:tcW w:w="6344" w:type="dxa"/>
          </w:tcPr>
          <w:p w14:paraId="6C64BAC7" w14:textId="31C239F0" w:rsidR="004B7BB2" w:rsidRPr="00B81A10" w:rsidRDefault="004B7BB2" w:rsidP="004D4278">
            <w:r>
              <w:t xml:space="preserve">Accessibility </w:t>
            </w:r>
            <w:r w:rsidR="00864725">
              <w:t>18</w:t>
            </w:r>
          </w:p>
        </w:tc>
      </w:tr>
      <w:tr w:rsidR="004B7BB2" w:rsidRPr="00B81A10" w14:paraId="51162A12" w14:textId="77777777" w:rsidTr="004D4278">
        <w:tc>
          <w:tcPr>
            <w:tcW w:w="2376" w:type="dxa"/>
          </w:tcPr>
          <w:p w14:paraId="10F20887" w14:textId="77777777" w:rsidR="004B7BB2" w:rsidRPr="00B81A10" w:rsidRDefault="004B7BB2" w:rsidP="004D4278">
            <w:r w:rsidRPr="00B81A10">
              <w:t>Issue</w:t>
            </w:r>
          </w:p>
        </w:tc>
        <w:tc>
          <w:tcPr>
            <w:tcW w:w="6344" w:type="dxa"/>
          </w:tcPr>
          <w:p w14:paraId="303DE20F" w14:textId="00CF8FCA" w:rsidR="004B7BB2" w:rsidRPr="00B81A10" w:rsidRDefault="004B7BB2" w:rsidP="004D4278">
            <w:r>
              <w:t>The white on green doesn’t meet contrast ratio standards</w:t>
            </w:r>
          </w:p>
        </w:tc>
      </w:tr>
      <w:tr w:rsidR="004B7BB2" w:rsidRPr="00B81A10" w14:paraId="6C01831A" w14:textId="77777777" w:rsidTr="004D4278">
        <w:tc>
          <w:tcPr>
            <w:tcW w:w="2376" w:type="dxa"/>
          </w:tcPr>
          <w:p w14:paraId="5A58DF76" w14:textId="77777777" w:rsidR="004B7BB2" w:rsidRPr="00B81A10" w:rsidRDefault="004B7BB2" w:rsidP="004D4278">
            <w:r w:rsidRPr="00B81A10">
              <w:t>Link</w:t>
            </w:r>
          </w:p>
        </w:tc>
        <w:tc>
          <w:tcPr>
            <w:tcW w:w="6344" w:type="dxa"/>
          </w:tcPr>
          <w:p w14:paraId="233641D7" w14:textId="48B2D57C" w:rsidR="004B7BB2" w:rsidRDefault="00BB052B" w:rsidP="004D4278">
            <w:pPr>
              <w:tabs>
                <w:tab w:val="left" w:pos="1488"/>
              </w:tabs>
            </w:pPr>
            <w:hyperlink r:id="rId62" w:history="1">
              <w:r w:rsidR="00FA130A" w:rsidRPr="00875A2A">
                <w:rPr>
                  <w:rStyle w:val="Hyperlink"/>
                  <w:rFonts w:asciiTheme="minorHAnsi" w:hAnsiTheme="minorHAnsi" w:cstheme="minorBidi"/>
                  <w:sz w:val="22"/>
                </w:rPr>
                <w:t>https://app-bldenrgy-ermx-iar-portal-ae-sit.azurewebsites.net/dataset/new</w:t>
              </w:r>
            </w:hyperlink>
          </w:p>
          <w:p w14:paraId="1E81936D" w14:textId="1CE699F0" w:rsidR="00FA130A" w:rsidRPr="00B81A10" w:rsidRDefault="00FA130A" w:rsidP="004D4278">
            <w:pPr>
              <w:tabs>
                <w:tab w:val="left" w:pos="1488"/>
              </w:tabs>
            </w:pPr>
            <w:r w:rsidRPr="00FA130A">
              <w:t>https://app-bldenrgy-ermx-iar-portal-ae-sit.azurewebsites.net/submission/new</w:t>
            </w:r>
          </w:p>
        </w:tc>
      </w:tr>
      <w:tr w:rsidR="004B7BB2" w:rsidRPr="00B81A10" w14:paraId="1B23D77A" w14:textId="77777777" w:rsidTr="004D4278">
        <w:tc>
          <w:tcPr>
            <w:tcW w:w="2376" w:type="dxa"/>
          </w:tcPr>
          <w:p w14:paraId="110F79BB" w14:textId="77777777" w:rsidR="004B7BB2" w:rsidRPr="00B81A10" w:rsidRDefault="004B7BB2" w:rsidP="004D4278">
            <w:r>
              <w:t>Impact</w:t>
            </w:r>
          </w:p>
        </w:tc>
        <w:tc>
          <w:tcPr>
            <w:tcW w:w="6344" w:type="dxa"/>
          </w:tcPr>
          <w:p w14:paraId="19BDA306" w14:textId="77777777" w:rsidR="004B7BB2" w:rsidRDefault="004B7BB2" w:rsidP="004D4278">
            <w:pPr>
              <w:rPr>
                <w:lang w:eastAsia="en-NZ"/>
              </w:rPr>
            </w:pPr>
            <w:r>
              <w:rPr>
                <w:lang w:eastAsia="en-NZ"/>
              </w:rPr>
              <w:t>User may not be able to see the text</w:t>
            </w:r>
          </w:p>
        </w:tc>
      </w:tr>
      <w:tr w:rsidR="004B7BB2" w:rsidRPr="00B81A10" w14:paraId="5F7C1155" w14:textId="77777777" w:rsidTr="004D4278">
        <w:tc>
          <w:tcPr>
            <w:tcW w:w="2376" w:type="dxa"/>
          </w:tcPr>
          <w:p w14:paraId="490E22EF" w14:textId="77777777" w:rsidR="004B7BB2" w:rsidRPr="00B81A10" w:rsidRDefault="004B7BB2" w:rsidP="004D4278">
            <w:r>
              <w:t>Severity</w:t>
            </w:r>
          </w:p>
        </w:tc>
        <w:tc>
          <w:tcPr>
            <w:tcW w:w="6344" w:type="dxa"/>
          </w:tcPr>
          <w:p w14:paraId="3E5F0CD5" w14:textId="77777777" w:rsidR="004B7BB2" w:rsidRDefault="004B7BB2" w:rsidP="004D4278">
            <w:pPr>
              <w:rPr>
                <w:lang w:eastAsia="en-NZ"/>
              </w:rPr>
            </w:pPr>
            <w:r>
              <w:rPr>
                <w:lang w:eastAsia="en-NZ"/>
              </w:rPr>
              <w:t>Major</w:t>
            </w:r>
          </w:p>
        </w:tc>
      </w:tr>
      <w:tr w:rsidR="004B7BB2" w:rsidRPr="00B81A10" w14:paraId="509631EC" w14:textId="77777777" w:rsidTr="004D4278">
        <w:tc>
          <w:tcPr>
            <w:tcW w:w="2376" w:type="dxa"/>
          </w:tcPr>
          <w:p w14:paraId="35B1CE6F" w14:textId="77777777" w:rsidR="004B7BB2" w:rsidRPr="00B81A10" w:rsidRDefault="004B7BB2" w:rsidP="004D4278">
            <w:r w:rsidRPr="00B81A10">
              <w:t>Required Correction</w:t>
            </w:r>
          </w:p>
        </w:tc>
        <w:tc>
          <w:tcPr>
            <w:tcW w:w="6344" w:type="dxa"/>
          </w:tcPr>
          <w:p w14:paraId="01494907" w14:textId="07C1A65F" w:rsidR="004B7BB2" w:rsidRDefault="004B7BB2" w:rsidP="004D4278">
            <w:r>
              <w:t xml:space="preserve">The </w:t>
            </w:r>
            <w:r w:rsidR="00A12199">
              <w:t>white</w:t>
            </w:r>
            <w:r>
              <w:t xml:space="preserve"> (</w:t>
            </w:r>
            <w:r w:rsidRPr="000D077C">
              <w:t>#697C8A</w:t>
            </w:r>
            <w:r>
              <w:t xml:space="preserve">) on </w:t>
            </w:r>
            <w:r w:rsidR="00A12199">
              <w:t>green</w:t>
            </w:r>
            <w:r>
              <w:t xml:space="preserve"> (</w:t>
            </w:r>
            <w:r w:rsidRPr="000D077C">
              <w:t>#</w:t>
            </w:r>
            <w:r w:rsidR="00A12199">
              <w:t>8CC68A</w:t>
            </w:r>
            <w:r>
              <w:t xml:space="preserve">) has a contrast ratio of </w:t>
            </w:r>
            <w:r w:rsidR="00A12199">
              <w:t>1</w:t>
            </w:r>
            <w:r>
              <w:t>.</w:t>
            </w:r>
            <w:r w:rsidR="00A12199">
              <w:t>98</w:t>
            </w:r>
            <w:r>
              <w:t xml:space="preserve">:1 which fails contrast ratio standards for </w:t>
            </w:r>
            <w:r w:rsidR="0020791E">
              <w:t>all</w:t>
            </w:r>
            <w:r>
              <w:t xml:space="preserve"> text sizes.</w:t>
            </w:r>
          </w:p>
          <w:p w14:paraId="738336B4" w14:textId="77777777" w:rsidR="004B7BB2" w:rsidRDefault="004B7BB2" w:rsidP="004D4278">
            <w:r>
              <w:t>Current size 16px</w:t>
            </w:r>
          </w:p>
          <w:p w14:paraId="0BD69B32" w14:textId="77777777" w:rsidR="004B7BB2" w:rsidRDefault="004B7BB2" w:rsidP="004D4278">
            <w:r w:rsidRPr="0017591C">
              <w:t xml:space="preserve">level AA requires a contrast ratio of at least 4.5:1 for normal text and 3:1 for large text. </w:t>
            </w:r>
            <w:r w:rsidRPr="00A1055A">
              <w:t>Large text is defined as 14 point (typically 18.66px) and bold or larger, or 18 point (typically 24px) or larger.</w:t>
            </w:r>
            <w:r>
              <w:t xml:space="preserve"> </w:t>
            </w:r>
          </w:p>
          <w:p w14:paraId="430C794C" w14:textId="77777777" w:rsidR="004B7BB2" w:rsidRPr="00B81A10" w:rsidRDefault="004B7BB2" w:rsidP="004D4278">
            <w:r>
              <w:t xml:space="preserve">Correct in all locations used.  </w:t>
            </w:r>
          </w:p>
        </w:tc>
      </w:tr>
      <w:tr w:rsidR="004B7BB2" w:rsidRPr="00B81A10" w14:paraId="5DE12AEE" w14:textId="77777777" w:rsidTr="004D4278">
        <w:tc>
          <w:tcPr>
            <w:tcW w:w="8720" w:type="dxa"/>
            <w:gridSpan w:val="2"/>
          </w:tcPr>
          <w:p w14:paraId="2D06185B" w14:textId="6B264BBC" w:rsidR="00A12199" w:rsidRPr="00B81A10" w:rsidRDefault="00A12199" w:rsidP="004D4278">
            <w:r w:rsidRPr="00A12199">
              <w:rPr>
                <w:noProof/>
              </w:rPr>
              <w:drawing>
                <wp:inline distT="0" distB="0" distL="0" distR="0" wp14:anchorId="579DDE1F" wp14:editId="5E5F3330">
                  <wp:extent cx="4220164" cy="1190791"/>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220164" cy="1190791"/>
                          </a:xfrm>
                          <a:prstGeom prst="rect">
                            <a:avLst/>
                          </a:prstGeom>
                        </pic:spPr>
                      </pic:pic>
                    </a:graphicData>
                  </a:graphic>
                </wp:inline>
              </w:drawing>
            </w:r>
          </w:p>
        </w:tc>
      </w:tr>
    </w:tbl>
    <w:p w14:paraId="340BB231" w14:textId="3FBFBFEB" w:rsidR="004B7BB2" w:rsidRDefault="004B7BB2" w:rsidP="00557217"/>
    <w:p w14:paraId="3A32641A" w14:textId="77777777" w:rsidR="004B7BB2" w:rsidRDefault="004B7BB2" w:rsidP="00557217"/>
    <w:tbl>
      <w:tblPr>
        <w:tblStyle w:val="TableGrid"/>
        <w:tblW w:w="0" w:type="auto"/>
        <w:tblLayout w:type="fixed"/>
        <w:tblLook w:val="04A0" w:firstRow="1" w:lastRow="0" w:firstColumn="1" w:lastColumn="0" w:noHBand="0" w:noVBand="1"/>
      </w:tblPr>
      <w:tblGrid>
        <w:gridCol w:w="2376"/>
        <w:gridCol w:w="6344"/>
      </w:tblGrid>
      <w:tr w:rsidR="000D077C" w:rsidRPr="00B81A10" w14:paraId="5F13BBDF" w14:textId="77777777" w:rsidTr="004D4278">
        <w:tc>
          <w:tcPr>
            <w:tcW w:w="2376" w:type="dxa"/>
          </w:tcPr>
          <w:p w14:paraId="6B958999" w14:textId="77777777" w:rsidR="000D077C" w:rsidRPr="00B81A10" w:rsidRDefault="000D077C" w:rsidP="004D4278">
            <w:r w:rsidRPr="00B81A10">
              <w:lastRenderedPageBreak/>
              <w:t>Issue Number</w:t>
            </w:r>
          </w:p>
        </w:tc>
        <w:tc>
          <w:tcPr>
            <w:tcW w:w="6344" w:type="dxa"/>
          </w:tcPr>
          <w:p w14:paraId="62CC9F9A" w14:textId="30FB7DF0" w:rsidR="000D077C" w:rsidRPr="00B81A10" w:rsidRDefault="000D077C" w:rsidP="004D4278">
            <w:r>
              <w:t xml:space="preserve">Accessibility </w:t>
            </w:r>
            <w:r w:rsidR="00864725">
              <w:t>19</w:t>
            </w:r>
          </w:p>
        </w:tc>
      </w:tr>
      <w:tr w:rsidR="000D077C" w:rsidRPr="00B81A10" w14:paraId="1D76158A" w14:textId="77777777" w:rsidTr="004D4278">
        <w:tc>
          <w:tcPr>
            <w:tcW w:w="2376" w:type="dxa"/>
          </w:tcPr>
          <w:p w14:paraId="131B4D8E" w14:textId="77777777" w:rsidR="000D077C" w:rsidRPr="00B81A10" w:rsidRDefault="000D077C" w:rsidP="004D4278">
            <w:r w:rsidRPr="00B81A10">
              <w:t>Issue</w:t>
            </w:r>
          </w:p>
        </w:tc>
        <w:tc>
          <w:tcPr>
            <w:tcW w:w="6344" w:type="dxa"/>
          </w:tcPr>
          <w:p w14:paraId="197AF783" w14:textId="77777777" w:rsidR="000D077C" w:rsidRPr="00B81A10" w:rsidRDefault="000D077C" w:rsidP="004D4278">
            <w:r>
              <w:t>The blue on grey doesn’t meet contrast ratio standards</w:t>
            </w:r>
          </w:p>
        </w:tc>
      </w:tr>
      <w:tr w:rsidR="000D077C" w:rsidRPr="00B81A10" w14:paraId="20CEB2BD" w14:textId="77777777" w:rsidTr="004D4278">
        <w:tc>
          <w:tcPr>
            <w:tcW w:w="2376" w:type="dxa"/>
          </w:tcPr>
          <w:p w14:paraId="56250468" w14:textId="77777777" w:rsidR="000D077C" w:rsidRPr="00B81A10" w:rsidRDefault="000D077C" w:rsidP="004D4278">
            <w:r w:rsidRPr="00B81A10">
              <w:t>Link</w:t>
            </w:r>
          </w:p>
        </w:tc>
        <w:tc>
          <w:tcPr>
            <w:tcW w:w="6344" w:type="dxa"/>
          </w:tcPr>
          <w:p w14:paraId="6526E93D" w14:textId="5097B3C7" w:rsidR="000D077C" w:rsidRPr="00B81A10" w:rsidRDefault="000D077C" w:rsidP="000D077C">
            <w:pPr>
              <w:tabs>
                <w:tab w:val="left" w:pos="1488"/>
              </w:tabs>
            </w:pPr>
            <w:r w:rsidRPr="000D077C">
              <w:t>https://app-bldenrgy-ermx-iar-portal-ae-sit.azurewebsites.net/submission</w:t>
            </w:r>
          </w:p>
        </w:tc>
      </w:tr>
      <w:tr w:rsidR="000D077C" w:rsidRPr="00B81A10" w14:paraId="7728352E" w14:textId="77777777" w:rsidTr="004D4278">
        <w:tc>
          <w:tcPr>
            <w:tcW w:w="2376" w:type="dxa"/>
          </w:tcPr>
          <w:p w14:paraId="34ABAD84" w14:textId="77777777" w:rsidR="000D077C" w:rsidRPr="00B81A10" w:rsidRDefault="000D077C" w:rsidP="004D4278">
            <w:r>
              <w:t>Impact</w:t>
            </w:r>
          </w:p>
        </w:tc>
        <w:tc>
          <w:tcPr>
            <w:tcW w:w="6344" w:type="dxa"/>
          </w:tcPr>
          <w:p w14:paraId="392C64EA" w14:textId="77777777" w:rsidR="000D077C" w:rsidRDefault="000D077C" w:rsidP="004D4278">
            <w:pPr>
              <w:rPr>
                <w:lang w:eastAsia="en-NZ"/>
              </w:rPr>
            </w:pPr>
            <w:r>
              <w:rPr>
                <w:lang w:eastAsia="en-NZ"/>
              </w:rPr>
              <w:t>User may not be able to see the text</w:t>
            </w:r>
          </w:p>
        </w:tc>
      </w:tr>
      <w:tr w:rsidR="000D077C" w:rsidRPr="00B81A10" w14:paraId="6A79738D" w14:textId="77777777" w:rsidTr="004D4278">
        <w:tc>
          <w:tcPr>
            <w:tcW w:w="2376" w:type="dxa"/>
          </w:tcPr>
          <w:p w14:paraId="5C8D0D2F" w14:textId="77777777" w:rsidR="000D077C" w:rsidRPr="00B81A10" w:rsidRDefault="000D077C" w:rsidP="004D4278">
            <w:r>
              <w:t>Severity</w:t>
            </w:r>
          </w:p>
        </w:tc>
        <w:tc>
          <w:tcPr>
            <w:tcW w:w="6344" w:type="dxa"/>
          </w:tcPr>
          <w:p w14:paraId="2A3FBE6F" w14:textId="77777777" w:rsidR="000D077C" w:rsidRDefault="000D077C" w:rsidP="004D4278">
            <w:pPr>
              <w:rPr>
                <w:lang w:eastAsia="en-NZ"/>
              </w:rPr>
            </w:pPr>
            <w:r>
              <w:rPr>
                <w:lang w:eastAsia="en-NZ"/>
              </w:rPr>
              <w:t>Major</w:t>
            </w:r>
          </w:p>
        </w:tc>
      </w:tr>
      <w:tr w:rsidR="000D077C" w:rsidRPr="00B81A10" w14:paraId="2276803B" w14:textId="77777777" w:rsidTr="004D4278">
        <w:tc>
          <w:tcPr>
            <w:tcW w:w="2376" w:type="dxa"/>
          </w:tcPr>
          <w:p w14:paraId="5052D026" w14:textId="77777777" w:rsidR="000D077C" w:rsidRPr="00B81A10" w:rsidRDefault="000D077C" w:rsidP="004D4278">
            <w:r w:rsidRPr="00B81A10">
              <w:t>Required Correction</w:t>
            </w:r>
          </w:p>
        </w:tc>
        <w:tc>
          <w:tcPr>
            <w:tcW w:w="6344" w:type="dxa"/>
          </w:tcPr>
          <w:p w14:paraId="1408192D" w14:textId="1E88E8B9" w:rsidR="000D077C" w:rsidRDefault="000D077C" w:rsidP="004D4278">
            <w:r>
              <w:t>The blue (</w:t>
            </w:r>
            <w:r w:rsidRPr="000D077C">
              <w:t>#697C8A</w:t>
            </w:r>
            <w:r>
              <w:t>) on grey (</w:t>
            </w:r>
            <w:r w:rsidRPr="000D077C">
              <w:t>#F4F4F4</w:t>
            </w:r>
            <w:r>
              <w:t>) has a contrast ratio of 3.93:1 which fails contrast ratio standards for normal text sizes.</w:t>
            </w:r>
          </w:p>
          <w:p w14:paraId="15BA7EE2" w14:textId="57C1F800" w:rsidR="000D077C" w:rsidRDefault="000D077C" w:rsidP="004D4278">
            <w:r>
              <w:t>Current size 16px</w:t>
            </w:r>
          </w:p>
          <w:p w14:paraId="2EA26C09" w14:textId="77777777" w:rsidR="000D077C" w:rsidRDefault="000D077C" w:rsidP="004D4278">
            <w:r w:rsidRPr="0017591C">
              <w:t xml:space="preserve">level AA requires a contrast ratio of at least 4.5:1 for normal text and 3:1 for large text. </w:t>
            </w:r>
            <w:r w:rsidRPr="00A1055A">
              <w:t>Large text is defined as 14 point (typically 18.66px) and bold or larger, or 18 point (typically 24px) or larger.</w:t>
            </w:r>
            <w:r>
              <w:t xml:space="preserve"> </w:t>
            </w:r>
          </w:p>
          <w:p w14:paraId="28175722" w14:textId="77777777" w:rsidR="000D077C" w:rsidRPr="00B81A10" w:rsidRDefault="000D077C" w:rsidP="004D4278">
            <w:r>
              <w:t xml:space="preserve">Correct in all locations used.  </w:t>
            </w:r>
          </w:p>
        </w:tc>
      </w:tr>
      <w:tr w:rsidR="000D077C" w:rsidRPr="00B81A10" w14:paraId="32200643" w14:textId="77777777" w:rsidTr="004D4278">
        <w:tc>
          <w:tcPr>
            <w:tcW w:w="8720" w:type="dxa"/>
            <w:gridSpan w:val="2"/>
          </w:tcPr>
          <w:p w14:paraId="372218D9" w14:textId="05B07C78" w:rsidR="000D077C" w:rsidRPr="00B81A10" w:rsidRDefault="000D077C" w:rsidP="004D4278">
            <w:r w:rsidRPr="000D077C">
              <w:rPr>
                <w:noProof/>
              </w:rPr>
              <w:drawing>
                <wp:inline distT="0" distB="0" distL="0" distR="0" wp14:anchorId="5EA3C914" wp14:editId="4C65FB07">
                  <wp:extent cx="2191056" cy="10764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191056" cy="1076475"/>
                          </a:xfrm>
                          <a:prstGeom prst="rect">
                            <a:avLst/>
                          </a:prstGeom>
                        </pic:spPr>
                      </pic:pic>
                    </a:graphicData>
                  </a:graphic>
                </wp:inline>
              </w:drawing>
            </w:r>
          </w:p>
        </w:tc>
      </w:tr>
    </w:tbl>
    <w:p w14:paraId="71AF4275" w14:textId="77777777" w:rsidR="000D077C" w:rsidRDefault="000D077C" w:rsidP="00557217"/>
    <w:tbl>
      <w:tblPr>
        <w:tblStyle w:val="TableGrid"/>
        <w:tblW w:w="0" w:type="auto"/>
        <w:tblLayout w:type="fixed"/>
        <w:tblLook w:val="04A0" w:firstRow="1" w:lastRow="0" w:firstColumn="1" w:lastColumn="0" w:noHBand="0" w:noVBand="1"/>
      </w:tblPr>
      <w:tblGrid>
        <w:gridCol w:w="2376"/>
        <w:gridCol w:w="6344"/>
      </w:tblGrid>
      <w:tr w:rsidR="00417471" w:rsidRPr="00B81A10" w14:paraId="3B9999E9" w14:textId="77777777" w:rsidTr="004D4278">
        <w:tc>
          <w:tcPr>
            <w:tcW w:w="2376" w:type="dxa"/>
          </w:tcPr>
          <w:p w14:paraId="5F3B5E07" w14:textId="77777777" w:rsidR="00417471" w:rsidRPr="00B81A10" w:rsidRDefault="00417471" w:rsidP="004D4278">
            <w:r w:rsidRPr="00B81A10">
              <w:t>Issue Number</w:t>
            </w:r>
          </w:p>
        </w:tc>
        <w:tc>
          <w:tcPr>
            <w:tcW w:w="6344" w:type="dxa"/>
          </w:tcPr>
          <w:p w14:paraId="03930E56" w14:textId="565633A1" w:rsidR="00417471" w:rsidRPr="00B81A10" w:rsidRDefault="00417471" w:rsidP="004D4278">
            <w:r>
              <w:t xml:space="preserve">Accessibility </w:t>
            </w:r>
            <w:r w:rsidR="00864725">
              <w:t>20</w:t>
            </w:r>
          </w:p>
        </w:tc>
      </w:tr>
      <w:tr w:rsidR="00417471" w:rsidRPr="00B81A10" w14:paraId="4EF2B84D" w14:textId="77777777" w:rsidTr="004D4278">
        <w:tc>
          <w:tcPr>
            <w:tcW w:w="2376" w:type="dxa"/>
          </w:tcPr>
          <w:p w14:paraId="0EB260FB" w14:textId="77777777" w:rsidR="00417471" w:rsidRPr="00B81A10" w:rsidRDefault="00417471" w:rsidP="004D4278">
            <w:r w:rsidRPr="00B81A10">
              <w:t>Issue</w:t>
            </w:r>
          </w:p>
        </w:tc>
        <w:tc>
          <w:tcPr>
            <w:tcW w:w="6344" w:type="dxa"/>
          </w:tcPr>
          <w:p w14:paraId="6C3F2EC9" w14:textId="730FFED9" w:rsidR="00417471" w:rsidRPr="00B81A10" w:rsidRDefault="00417471" w:rsidP="004D4278">
            <w:r>
              <w:t>The blue on grey doesn’t meet contrast ratio standards</w:t>
            </w:r>
          </w:p>
        </w:tc>
      </w:tr>
      <w:tr w:rsidR="00417471" w:rsidRPr="00B81A10" w14:paraId="68C5E500" w14:textId="77777777" w:rsidTr="004D4278">
        <w:tc>
          <w:tcPr>
            <w:tcW w:w="2376" w:type="dxa"/>
          </w:tcPr>
          <w:p w14:paraId="50952F5F" w14:textId="77777777" w:rsidR="00417471" w:rsidRPr="00B81A10" w:rsidRDefault="00417471" w:rsidP="004D4278">
            <w:r w:rsidRPr="00B81A10">
              <w:t>Link</w:t>
            </w:r>
          </w:p>
        </w:tc>
        <w:tc>
          <w:tcPr>
            <w:tcW w:w="6344" w:type="dxa"/>
          </w:tcPr>
          <w:p w14:paraId="76B06955" w14:textId="6FE883E0" w:rsidR="00417471" w:rsidRPr="00B81A10" w:rsidRDefault="00417471" w:rsidP="004D4278">
            <w:pPr>
              <w:tabs>
                <w:tab w:val="left" w:pos="1200"/>
              </w:tabs>
            </w:pPr>
            <w:r w:rsidRPr="00417471">
              <w:t>https://app-bldenrgy-ermx-iar-portal-ae-sit.azurewebsites.net/dataset/?q=testing&amp;ext_bbox=&amp;ext_prev_extent=</w:t>
            </w:r>
          </w:p>
        </w:tc>
      </w:tr>
      <w:tr w:rsidR="00417471" w:rsidRPr="00B81A10" w14:paraId="2B2719B3" w14:textId="77777777" w:rsidTr="004D4278">
        <w:tc>
          <w:tcPr>
            <w:tcW w:w="2376" w:type="dxa"/>
          </w:tcPr>
          <w:p w14:paraId="0AEF2C69" w14:textId="77777777" w:rsidR="00417471" w:rsidRPr="00B81A10" w:rsidRDefault="00417471" w:rsidP="004D4278">
            <w:r>
              <w:t>Impact</w:t>
            </w:r>
          </w:p>
        </w:tc>
        <w:tc>
          <w:tcPr>
            <w:tcW w:w="6344" w:type="dxa"/>
          </w:tcPr>
          <w:p w14:paraId="148771D8" w14:textId="77777777" w:rsidR="00417471" w:rsidRDefault="00417471" w:rsidP="004D4278">
            <w:pPr>
              <w:rPr>
                <w:lang w:eastAsia="en-NZ"/>
              </w:rPr>
            </w:pPr>
            <w:r>
              <w:rPr>
                <w:lang w:eastAsia="en-NZ"/>
              </w:rPr>
              <w:t>User may not be able to see the text</w:t>
            </w:r>
          </w:p>
        </w:tc>
      </w:tr>
      <w:tr w:rsidR="00417471" w:rsidRPr="00B81A10" w14:paraId="30B5F822" w14:textId="77777777" w:rsidTr="004D4278">
        <w:tc>
          <w:tcPr>
            <w:tcW w:w="2376" w:type="dxa"/>
          </w:tcPr>
          <w:p w14:paraId="1611C4A4" w14:textId="77777777" w:rsidR="00417471" w:rsidRPr="00B81A10" w:rsidRDefault="00417471" w:rsidP="004D4278">
            <w:r>
              <w:t>Severity</w:t>
            </w:r>
          </w:p>
        </w:tc>
        <w:tc>
          <w:tcPr>
            <w:tcW w:w="6344" w:type="dxa"/>
          </w:tcPr>
          <w:p w14:paraId="42B18E89" w14:textId="77777777" w:rsidR="00417471" w:rsidRDefault="00417471" w:rsidP="004D4278">
            <w:pPr>
              <w:rPr>
                <w:lang w:eastAsia="en-NZ"/>
              </w:rPr>
            </w:pPr>
            <w:r>
              <w:rPr>
                <w:lang w:eastAsia="en-NZ"/>
              </w:rPr>
              <w:t>Major</w:t>
            </w:r>
          </w:p>
        </w:tc>
      </w:tr>
      <w:tr w:rsidR="00417471" w:rsidRPr="00B81A10" w14:paraId="1869F74E" w14:textId="77777777" w:rsidTr="004D4278">
        <w:tc>
          <w:tcPr>
            <w:tcW w:w="2376" w:type="dxa"/>
          </w:tcPr>
          <w:p w14:paraId="4FFD0C70" w14:textId="77777777" w:rsidR="00417471" w:rsidRPr="00B81A10" w:rsidRDefault="00417471" w:rsidP="004D4278">
            <w:r w:rsidRPr="00B81A10">
              <w:t>Required Correction</w:t>
            </w:r>
          </w:p>
        </w:tc>
        <w:tc>
          <w:tcPr>
            <w:tcW w:w="6344" w:type="dxa"/>
          </w:tcPr>
          <w:p w14:paraId="39D30798" w14:textId="5CA40CD1" w:rsidR="00417471" w:rsidRDefault="00417471" w:rsidP="004D4278">
            <w:r>
              <w:t>The blue (</w:t>
            </w:r>
            <w:r w:rsidR="00DF5504" w:rsidRPr="00DF5504">
              <w:t>#007CAD</w:t>
            </w:r>
            <w:r>
              <w:t>) on grey (#</w:t>
            </w:r>
            <w:r w:rsidR="00DF5504">
              <w:t>F4F4F4</w:t>
            </w:r>
            <w:r>
              <w:t>) has a contrast ratio of 4.</w:t>
            </w:r>
            <w:r w:rsidR="00DF5504">
              <w:t>25</w:t>
            </w:r>
            <w:r>
              <w:t>:1 which fails contrast ratio standards for normal text sizes.</w:t>
            </w:r>
          </w:p>
          <w:p w14:paraId="6FD72310" w14:textId="77777777" w:rsidR="00417471" w:rsidRDefault="00417471" w:rsidP="004D4278">
            <w:r>
              <w:t>Current size approx 10px</w:t>
            </w:r>
          </w:p>
          <w:p w14:paraId="2B691CA4" w14:textId="77777777" w:rsidR="00417471" w:rsidRDefault="00417471" w:rsidP="004D4278">
            <w:r w:rsidRPr="0017591C">
              <w:t xml:space="preserve">level AA requires a contrast ratio of at least 4.5:1 for normal text and 3:1 for large text. </w:t>
            </w:r>
            <w:r w:rsidRPr="00A1055A">
              <w:t>Large text is defined as 14 point (typically 18.66px) and bold or larger, or 18 point (typically 24px) or larger.</w:t>
            </w:r>
            <w:r>
              <w:t xml:space="preserve"> </w:t>
            </w:r>
          </w:p>
          <w:p w14:paraId="7A7C94EB" w14:textId="77777777" w:rsidR="00417471" w:rsidRPr="00B81A10" w:rsidRDefault="00417471" w:rsidP="004D4278">
            <w:r>
              <w:t xml:space="preserve">Correct in all locations used.  </w:t>
            </w:r>
          </w:p>
        </w:tc>
      </w:tr>
      <w:tr w:rsidR="00417471" w:rsidRPr="00B81A10" w14:paraId="43CBC644" w14:textId="77777777" w:rsidTr="004D4278">
        <w:tc>
          <w:tcPr>
            <w:tcW w:w="8720" w:type="dxa"/>
            <w:gridSpan w:val="2"/>
          </w:tcPr>
          <w:p w14:paraId="34412F99" w14:textId="4E094EF1" w:rsidR="00417471" w:rsidRPr="00B81A10" w:rsidRDefault="00DF5504" w:rsidP="004D4278">
            <w:r w:rsidRPr="00DF5504">
              <w:rPr>
                <w:noProof/>
              </w:rPr>
              <w:lastRenderedPageBreak/>
              <w:drawing>
                <wp:inline distT="0" distB="0" distL="0" distR="0" wp14:anchorId="56264320" wp14:editId="14E9F8B8">
                  <wp:extent cx="666843" cy="66684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666843" cy="666843"/>
                          </a:xfrm>
                          <a:prstGeom prst="rect">
                            <a:avLst/>
                          </a:prstGeom>
                        </pic:spPr>
                      </pic:pic>
                    </a:graphicData>
                  </a:graphic>
                </wp:inline>
              </w:drawing>
            </w:r>
          </w:p>
        </w:tc>
      </w:tr>
    </w:tbl>
    <w:p w14:paraId="31EFFFF6" w14:textId="77777777" w:rsidR="00417471" w:rsidRDefault="00417471" w:rsidP="00557217"/>
    <w:tbl>
      <w:tblPr>
        <w:tblStyle w:val="TableGrid"/>
        <w:tblW w:w="0" w:type="auto"/>
        <w:tblLayout w:type="fixed"/>
        <w:tblLook w:val="04A0" w:firstRow="1" w:lastRow="0" w:firstColumn="1" w:lastColumn="0" w:noHBand="0" w:noVBand="1"/>
      </w:tblPr>
      <w:tblGrid>
        <w:gridCol w:w="2376"/>
        <w:gridCol w:w="6344"/>
      </w:tblGrid>
      <w:tr w:rsidR="005D29D0" w:rsidRPr="00B81A10" w14:paraId="344E9536" w14:textId="77777777" w:rsidTr="004D4278">
        <w:tc>
          <w:tcPr>
            <w:tcW w:w="2376" w:type="dxa"/>
          </w:tcPr>
          <w:p w14:paraId="4F7C2F8F" w14:textId="77777777" w:rsidR="005D29D0" w:rsidRPr="00B81A10" w:rsidRDefault="005D29D0" w:rsidP="004D4278">
            <w:r w:rsidRPr="00B81A10">
              <w:t>Issue Number</w:t>
            </w:r>
          </w:p>
        </w:tc>
        <w:tc>
          <w:tcPr>
            <w:tcW w:w="6344" w:type="dxa"/>
          </w:tcPr>
          <w:p w14:paraId="6A3953BE" w14:textId="113A2C1D" w:rsidR="005D29D0" w:rsidRPr="00B81A10" w:rsidRDefault="005D29D0" w:rsidP="004D4278">
            <w:r>
              <w:t xml:space="preserve">Accessibility </w:t>
            </w:r>
            <w:r w:rsidR="00864725">
              <w:t>21</w:t>
            </w:r>
          </w:p>
        </w:tc>
      </w:tr>
      <w:tr w:rsidR="005D29D0" w:rsidRPr="00B81A10" w14:paraId="2BDF9EEE" w14:textId="77777777" w:rsidTr="004D4278">
        <w:tc>
          <w:tcPr>
            <w:tcW w:w="2376" w:type="dxa"/>
          </w:tcPr>
          <w:p w14:paraId="45BF15C1" w14:textId="77777777" w:rsidR="005D29D0" w:rsidRPr="00B81A10" w:rsidRDefault="005D29D0" w:rsidP="004D4278">
            <w:r w:rsidRPr="00B81A10">
              <w:t>Issue</w:t>
            </w:r>
          </w:p>
        </w:tc>
        <w:tc>
          <w:tcPr>
            <w:tcW w:w="6344" w:type="dxa"/>
          </w:tcPr>
          <w:p w14:paraId="4EB25E7C" w14:textId="52B3D78D" w:rsidR="005D29D0" w:rsidRPr="00B81A10" w:rsidRDefault="005D29D0" w:rsidP="004D4278">
            <w:r>
              <w:t>The grey on white doesn’t meet contrast ratio standards</w:t>
            </w:r>
          </w:p>
        </w:tc>
      </w:tr>
      <w:tr w:rsidR="005D29D0" w:rsidRPr="00B81A10" w14:paraId="678084B1" w14:textId="77777777" w:rsidTr="004D4278">
        <w:tc>
          <w:tcPr>
            <w:tcW w:w="2376" w:type="dxa"/>
          </w:tcPr>
          <w:p w14:paraId="3CE0C8CF" w14:textId="77777777" w:rsidR="005D29D0" w:rsidRPr="00B81A10" w:rsidRDefault="005D29D0" w:rsidP="004D4278">
            <w:r w:rsidRPr="00B81A10">
              <w:t>Link</w:t>
            </w:r>
          </w:p>
        </w:tc>
        <w:tc>
          <w:tcPr>
            <w:tcW w:w="6344" w:type="dxa"/>
          </w:tcPr>
          <w:p w14:paraId="546CA71F" w14:textId="16CA5C67" w:rsidR="005D29D0" w:rsidRDefault="00BB052B" w:rsidP="005D29D0">
            <w:pPr>
              <w:tabs>
                <w:tab w:val="left" w:pos="1200"/>
              </w:tabs>
            </w:pPr>
            <w:hyperlink r:id="rId65" w:history="1">
              <w:r w:rsidR="00F072F2" w:rsidRPr="005326C7">
                <w:rPr>
                  <w:rStyle w:val="Hyperlink"/>
                  <w:rFonts w:asciiTheme="minorHAnsi" w:hAnsiTheme="minorHAnsi" w:cstheme="minorBidi"/>
                  <w:sz w:val="22"/>
                </w:rPr>
                <w:t>https://app-bldenrgy-ermx-iar-portal-ae-sit.azurewebsites.net/dashboard/</w:t>
              </w:r>
            </w:hyperlink>
          </w:p>
          <w:p w14:paraId="34D4EC78" w14:textId="3F73B430" w:rsidR="00F072F2" w:rsidRPr="00B81A10" w:rsidRDefault="00F072F2" w:rsidP="005D29D0">
            <w:pPr>
              <w:tabs>
                <w:tab w:val="left" w:pos="1200"/>
              </w:tabs>
            </w:pPr>
            <w:r w:rsidRPr="00F072F2">
              <w:t>https://app-bldenrgy-ermx-iar-portal-ae-sit.azurewebsites.net/</w:t>
            </w:r>
          </w:p>
        </w:tc>
      </w:tr>
      <w:tr w:rsidR="005D29D0" w:rsidRPr="00B81A10" w14:paraId="2F1E884D" w14:textId="77777777" w:rsidTr="004D4278">
        <w:tc>
          <w:tcPr>
            <w:tcW w:w="2376" w:type="dxa"/>
          </w:tcPr>
          <w:p w14:paraId="486F76FB" w14:textId="77777777" w:rsidR="005D29D0" w:rsidRPr="00B81A10" w:rsidRDefault="005D29D0" w:rsidP="004D4278">
            <w:r>
              <w:t>Impact</w:t>
            </w:r>
          </w:p>
        </w:tc>
        <w:tc>
          <w:tcPr>
            <w:tcW w:w="6344" w:type="dxa"/>
          </w:tcPr>
          <w:p w14:paraId="77345E9C" w14:textId="77777777" w:rsidR="005D29D0" w:rsidRDefault="005D29D0" w:rsidP="004D4278">
            <w:pPr>
              <w:rPr>
                <w:lang w:eastAsia="en-NZ"/>
              </w:rPr>
            </w:pPr>
            <w:r>
              <w:rPr>
                <w:lang w:eastAsia="en-NZ"/>
              </w:rPr>
              <w:t>User may not be able to see the text</w:t>
            </w:r>
          </w:p>
        </w:tc>
      </w:tr>
      <w:tr w:rsidR="005D29D0" w:rsidRPr="00B81A10" w14:paraId="60FBA59B" w14:textId="77777777" w:rsidTr="004D4278">
        <w:tc>
          <w:tcPr>
            <w:tcW w:w="2376" w:type="dxa"/>
          </w:tcPr>
          <w:p w14:paraId="415FAEBD" w14:textId="77777777" w:rsidR="005D29D0" w:rsidRPr="00B81A10" w:rsidRDefault="005D29D0" w:rsidP="004D4278">
            <w:r>
              <w:t>Severity</w:t>
            </w:r>
          </w:p>
        </w:tc>
        <w:tc>
          <w:tcPr>
            <w:tcW w:w="6344" w:type="dxa"/>
          </w:tcPr>
          <w:p w14:paraId="0EBF6E6B" w14:textId="77777777" w:rsidR="005D29D0" w:rsidRDefault="005D29D0" w:rsidP="004D4278">
            <w:pPr>
              <w:rPr>
                <w:lang w:eastAsia="en-NZ"/>
              </w:rPr>
            </w:pPr>
            <w:r>
              <w:rPr>
                <w:lang w:eastAsia="en-NZ"/>
              </w:rPr>
              <w:t>Major</w:t>
            </w:r>
          </w:p>
        </w:tc>
      </w:tr>
      <w:tr w:rsidR="005D29D0" w:rsidRPr="00B81A10" w14:paraId="3AEEFF4E" w14:textId="77777777" w:rsidTr="004D4278">
        <w:tc>
          <w:tcPr>
            <w:tcW w:w="2376" w:type="dxa"/>
          </w:tcPr>
          <w:p w14:paraId="310D27FE" w14:textId="77777777" w:rsidR="005D29D0" w:rsidRPr="00B81A10" w:rsidRDefault="005D29D0" w:rsidP="004D4278">
            <w:r w:rsidRPr="00B81A10">
              <w:t>Required Correction</w:t>
            </w:r>
          </w:p>
        </w:tc>
        <w:tc>
          <w:tcPr>
            <w:tcW w:w="6344" w:type="dxa"/>
          </w:tcPr>
          <w:p w14:paraId="60C3F857" w14:textId="1173D30E" w:rsidR="005D29D0" w:rsidRDefault="005D29D0" w:rsidP="004D4278">
            <w:r>
              <w:t>The grey (#</w:t>
            </w:r>
            <w:r w:rsidRPr="005D29D0">
              <w:t>697C8A</w:t>
            </w:r>
            <w:r>
              <w:t>) on white has a contrast ratio of 4.32:1 which fails contrast ratio standards for normal text sizes.</w:t>
            </w:r>
          </w:p>
          <w:p w14:paraId="23747D01" w14:textId="5C369DC6" w:rsidR="005D29D0" w:rsidRDefault="005D29D0" w:rsidP="004D4278">
            <w:r>
              <w:t>Current size approx 10px</w:t>
            </w:r>
          </w:p>
          <w:p w14:paraId="591AFCDE" w14:textId="77777777" w:rsidR="005D29D0" w:rsidRDefault="005D29D0" w:rsidP="004D4278">
            <w:r w:rsidRPr="0017591C">
              <w:t xml:space="preserve">level AA requires a contrast ratio of at least 4.5:1 for normal text and 3:1 for large text. </w:t>
            </w:r>
            <w:r w:rsidRPr="00A1055A">
              <w:t>Large text is defined as 14 point (typically 18.66px) and bold or larger, or 18 point (typically 24px) or larger.</w:t>
            </w:r>
            <w:r>
              <w:t xml:space="preserve"> </w:t>
            </w:r>
          </w:p>
          <w:p w14:paraId="7B63B3A0" w14:textId="77777777" w:rsidR="005D29D0" w:rsidRPr="00B81A10" w:rsidRDefault="005D29D0" w:rsidP="004D4278">
            <w:r>
              <w:t xml:space="preserve">Correct in all locations used.  </w:t>
            </w:r>
          </w:p>
        </w:tc>
      </w:tr>
      <w:tr w:rsidR="005D29D0" w:rsidRPr="00B81A10" w14:paraId="688C390D" w14:textId="77777777" w:rsidTr="004D4278">
        <w:tc>
          <w:tcPr>
            <w:tcW w:w="8720" w:type="dxa"/>
            <w:gridSpan w:val="2"/>
          </w:tcPr>
          <w:p w14:paraId="65116CEA" w14:textId="0D2EB9C1" w:rsidR="005D29D0" w:rsidRPr="00B81A10" w:rsidRDefault="005D29D0" w:rsidP="004D4278">
            <w:r w:rsidRPr="005D29D0">
              <w:rPr>
                <w:noProof/>
              </w:rPr>
              <w:drawing>
                <wp:inline distT="0" distB="0" distL="0" distR="0" wp14:anchorId="33301945" wp14:editId="5746393E">
                  <wp:extent cx="1286054" cy="562053"/>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286054" cy="562053"/>
                          </a:xfrm>
                          <a:prstGeom prst="rect">
                            <a:avLst/>
                          </a:prstGeom>
                        </pic:spPr>
                      </pic:pic>
                    </a:graphicData>
                  </a:graphic>
                </wp:inline>
              </w:drawing>
            </w:r>
            <w:r w:rsidR="00B731D3" w:rsidRPr="00B731D3">
              <w:rPr>
                <w:noProof/>
              </w:rPr>
              <w:drawing>
                <wp:inline distT="0" distB="0" distL="0" distR="0" wp14:anchorId="020E8022" wp14:editId="01564610">
                  <wp:extent cx="1752845" cy="771633"/>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752845" cy="771633"/>
                          </a:xfrm>
                          <a:prstGeom prst="rect">
                            <a:avLst/>
                          </a:prstGeom>
                        </pic:spPr>
                      </pic:pic>
                    </a:graphicData>
                  </a:graphic>
                </wp:inline>
              </w:drawing>
            </w:r>
            <w:r w:rsidR="00B05C98" w:rsidRPr="00B05C98">
              <w:rPr>
                <w:noProof/>
              </w:rPr>
              <w:drawing>
                <wp:inline distT="0" distB="0" distL="0" distR="0" wp14:anchorId="5498E8E5" wp14:editId="092B8A7A">
                  <wp:extent cx="3629532" cy="838317"/>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3629532" cy="838317"/>
                          </a:xfrm>
                          <a:prstGeom prst="rect">
                            <a:avLst/>
                          </a:prstGeom>
                        </pic:spPr>
                      </pic:pic>
                    </a:graphicData>
                  </a:graphic>
                </wp:inline>
              </w:drawing>
            </w:r>
          </w:p>
        </w:tc>
      </w:tr>
    </w:tbl>
    <w:p w14:paraId="51A60252" w14:textId="68B3EDE3" w:rsidR="005D29D0" w:rsidRDefault="005D29D0" w:rsidP="00557217"/>
    <w:tbl>
      <w:tblPr>
        <w:tblStyle w:val="TableGrid"/>
        <w:tblW w:w="0" w:type="auto"/>
        <w:tblLayout w:type="fixed"/>
        <w:tblLook w:val="04A0" w:firstRow="1" w:lastRow="0" w:firstColumn="1" w:lastColumn="0" w:noHBand="0" w:noVBand="1"/>
      </w:tblPr>
      <w:tblGrid>
        <w:gridCol w:w="2376"/>
        <w:gridCol w:w="6344"/>
      </w:tblGrid>
      <w:tr w:rsidR="005D29D0" w:rsidRPr="00B81A10" w14:paraId="4D4C03EC" w14:textId="77777777" w:rsidTr="004D4278">
        <w:tc>
          <w:tcPr>
            <w:tcW w:w="2376" w:type="dxa"/>
          </w:tcPr>
          <w:p w14:paraId="2F7C684E" w14:textId="77777777" w:rsidR="005D29D0" w:rsidRPr="00B81A10" w:rsidRDefault="005D29D0" w:rsidP="004D4278">
            <w:r w:rsidRPr="00B81A10">
              <w:t>Issue Number</w:t>
            </w:r>
          </w:p>
        </w:tc>
        <w:tc>
          <w:tcPr>
            <w:tcW w:w="6344" w:type="dxa"/>
          </w:tcPr>
          <w:p w14:paraId="52BA39E6" w14:textId="223BACA2" w:rsidR="005D29D0" w:rsidRPr="00B81A10" w:rsidRDefault="005D29D0" w:rsidP="004D4278">
            <w:r>
              <w:t xml:space="preserve">Accessibility </w:t>
            </w:r>
            <w:r w:rsidR="00864725">
              <w:t>22</w:t>
            </w:r>
          </w:p>
        </w:tc>
      </w:tr>
      <w:tr w:rsidR="005D29D0" w:rsidRPr="00B81A10" w14:paraId="5210ECE1" w14:textId="77777777" w:rsidTr="004D4278">
        <w:tc>
          <w:tcPr>
            <w:tcW w:w="2376" w:type="dxa"/>
          </w:tcPr>
          <w:p w14:paraId="783F46A1" w14:textId="77777777" w:rsidR="005D29D0" w:rsidRPr="00B81A10" w:rsidRDefault="005D29D0" w:rsidP="004D4278">
            <w:r w:rsidRPr="00B81A10">
              <w:t>Issue</w:t>
            </w:r>
          </w:p>
        </w:tc>
        <w:tc>
          <w:tcPr>
            <w:tcW w:w="6344" w:type="dxa"/>
          </w:tcPr>
          <w:p w14:paraId="2E857CC9" w14:textId="77777777" w:rsidR="005D29D0" w:rsidRPr="00B81A10" w:rsidRDefault="005D29D0" w:rsidP="004D4278">
            <w:r>
              <w:t>The grey on white doesn’t meet contrast ratio standards</w:t>
            </w:r>
          </w:p>
        </w:tc>
      </w:tr>
      <w:tr w:rsidR="005D29D0" w:rsidRPr="00B81A10" w14:paraId="6E3DF316" w14:textId="77777777" w:rsidTr="004D4278">
        <w:tc>
          <w:tcPr>
            <w:tcW w:w="2376" w:type="dxa"/>
          </w:tcPr>
          <w:p w14:paraId="6E5C66FA" w14:textId="77777777" w:rsidR="005D29D0" w:rsidRPr="00B81A10" w:rsidRDefault="005D29D0" w:rsidP="004D4278">
            <w:r w:rsidRPr="00B81A10">
              <w:t>Link</w:t>
            </w:r>
          </w:p>
        </w:tc>
        <w:tc>
          <w:tcPr>
            <w:tcW w:w="6344" w:type="dxa"/>
          </w:tcPr>
          <w:p w14:paraId="69E76C98" w14:textId="79C20EA1" w:rsidR="005D29D0" w:rsidRPr="00B81A10" w:rsidRDefault="00143756" w:rsidP="004D4278">
            <w:r w:rsidRPr="00143756">
              <w:t>https://app-bldenrgy-ermx-iar-portal-ae-sit.azurewebsites.net/dashboard/</w:t>
            </w:r>
          </w:p>
        </w:tc>
      </w:tr>
      <w:tr w:rsidR="005D29D0" w:rsidRPr="00B81A10" w14:paraId="03176083" w14:textId="77777777" w:rsidTr="004D4278">
        <w:tc>
          <w:tcPr>
            <w:tcW w:w="2376" w:type="dxa"/>
          </w:tcPr>
          <w:p w14:paraId="59A37419" w14:textId="77777777" w:rsidR="005D29D0" w:rsidRPr="00B81A10" w:rsidRDefault="005D29D0" w:rsidP="004D4278">
            <w:r>
              <w:t>Impact</w:t>
            </w:r>
          </w:p>
        </w:tc>
        <w:tc>
          <w:tcPr>
            <w:tcW w:w="6344" w:type="dxa"/>
          </w:tcPr>
          <w:p w14:paraId="6EA9CC81" w14:textId="77777777" w:rsidR="005D29D0" w:rsidRDefault="005D29D0" w:rsidP="004D4278">
            <w:pPr>
              <w:rPr>
                <w:lang w:eastAsia="en-NZ"/>
              </w:rPr>
            </w:pPr>
            <w:r>
              <w:rPr>
                <w:lang w:eastAsia="en-NZ"/>
              </w:rPr>
              <w:t>User may not be able to see the text</w:t>
            </w:r>
          </w:p>
        </w:tc>
      </w:tr>
      <w:tr w:rsidR="005D29D0" w:rsidRPr="00B81A10" w14:paraId="36A666E8" w14:textId="77777777" w:rsidTr="004D4278">
        <w:tc>
          <w:tcPr>
            <w:tcW w:w="2376" w:type="dxa"/>
          </w:tcPr>
          <w:p w14:paraId="32DE2794" w14:textId="77777777" w:rsidR="005D29D0" w:rsidRPr="00B81A10" w:rsidRDefault="005D29D0" w:rsidP="004D4278">
            <w:r>
              <w:t>Severity</w:t>
            </w:r>
          </w:p>
        </w:tc>
        <w:tc>
          <w:tcPr>
            <w:tcW w:w="6344" w:type="dxa"/>
          </w:tcPr>
          <w:p w14:paraId="0FA13622" w14:textId="77777777" w:rsidR="005D29D0" w:rsidRDefault="005D29D0" w:rsidP="004D4278">
            <w:pPr>
              <w:rPr>
                <w:lang w:eastAsia="en-NZ"/>
              </w:rPr>
            </w:pPr>
            <w:r>
              <w:rPr>
                <w:lang w:eastAsia="en-NZ"/>
              </w:rPr>
              <w:t>Major</w:t>
            </w:r>
          </w:p>
        </w:tc>
      </w:tr>
      <w:tr w:rsidR="005D29D0" w:rsidRPr="00B81A10" w14:paraId="630A57EC" w14:textId="77777777" w:rsidTr="004D4278">
        <w:tc>
          <w:tcPr>
            <w:tcW w:w="2376" w:type="dxa"/>
          </w:tcPr>
          <w:p w14:paraId="28C6A0BC" w14:textId="77777777" w:rsidR="005D29D0" w:rsidRPr="00B81A10" w:rsidRDefault="005D29D0" w:rsidP="004D4278">
            <w:r w:rsidRPr="00B81A10">
              <w:lastRenderedPageBreak/>
              <w:t>Required Correction</w:t>
            </w:r>
          </w:p>
        </w:tc>
        <w:tc>
          <w:tcPr>
            <w:tcW w:w="6344" w:type="dxa"/>
          </w:tcPr>
          <w:p w14:paraId="67110697" w14:textId="082A6E57" w:rsidR="005D29D0" w:rsidRDefault="005D29D0" w:rsidP="004D4278">
            <w:r>
              <w:t>The grey (#777777) on white has a contrast ratio of 4.47:1 which fails contrast ratio standards for normal text sizes.</w:t>
            </w:r>
          </w:p>
          <w:p w14:paraId="1336B4D6" w14:textId="1ABE083D" w:rsidR="005D29D0" w:rsidRDefault="005D29D0" w:rsidP="004D4278">
            <w:r>
              <w:t>Current size 14px</w:t>
            </w:r>
          </w:p>
          <w:p w14:paraId="34C43163" w14:textId="77777777" w:rsidR="005D29D0" w:rsidRDefault="005D29D0" w:rsidP="004D4278">
            <w:r w:rsidRPr="0017591C">
              <w:t xml:space="preserve">level AA requires a contrast ratio of at least 4.5:1 for normal text and 3:1 for large text. </w:t>
            </w:r>
            <w:r w:rsidRPr="00A1055A">
              <w:t>Large text is defined as 14 point (typically 18.66px) and bold or larger, or 18 point (typically 24px) or larger.</w:t>
            </w:r>
            <w:r>
              <w:t xml:space="preserve"> </w:t>
            </w:r>
          </w:p>
          <w:p w14:paraId="65A76CEB" w14:textId="77777777" w:rsidR="005D29D0" w:rsidRPr="00B81A10" w:rsidRDefault="005D29D0" w:rsidP="004D4278">
            <w:r>
              <w:t xml:space="preserve">Correct in all locations used.  </w:t>
            </w:r>
          </w:p>
        </w:tc>
      </w:tr>
      <w:tr w:rsidR="005D29D0" w:rsidRPr="00B81A10" w14:paraId="54D5BAA6" w14:textId="77777777" w:rsidTr="004D4278">
        <w:tc>
          <w:tcPr>
            <w:tcW w:w="8720" w:type="dxa"/>
            <w:gridSpan w:val="2"/>
          </w:tcPr>
          <w:p w14:paraId="768B30A2" w14:textId="1DA3F256" w:rsidR="005D29D0" w:rsidRPr="00B81A10" w:rsidRDefault="00143756" w:rsidP="004D4278">
            <w:r w:rsidRPr="00143756">
              <w:rPr>
                <w:noProof/>
              </w:rPr>
              <w:drawing>
                <wp:inline distT="0" distB="0" distL="0" distR="0" wp14:anchorId="35948FDB" wp14:editId="1F5F8A65">
                  <wp:extent cx="3172268" cy="79068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3172268" cy="790685"/>
                          </a:xfrm>
                          <a:prstGeom prst="rect">
                            <a:avLst/>
                          </a:prstGeom>
                        </pic:spPr>
                      </pic:pic>
                    </a:graphicData>
                  </a:graphic>
                </wp:inline>
              </w:drawing>
            </w:r>
          </w:p>
        </w:tc>
      </w:tr>
    </w:tbl>
    <w:p w14:paraId="59B9FF18" w14:textId="7E30599F" w:rsidR="005D29D0" w:rsidRDefault="005D29D0" w:rsidP="00557217"/>
    <w:tbl>
      <w:tblPr>
        <w:tblStyle w:val="TableGrid"/>
        <w:tblW w:w="0" w:type="auto"/>
        <w:tblLayout w:type="fixed"/>
        <w:tblLook w:val="04A0" w:firstRow="1" w:lastRow="0" w:firstColumn="1" w:lastColumn="0" w:noHBand="0" w:noVBand="1"/>
      </w:tblPr>
      <w:tblGrid>
        <w:gridCol w:w="2376"/>
        <w:gridCol w:w="6344"/>
      </w:tblGrid>
      <w:tr w:rsidR="003812FD" w:rsidRPr="00B81A10" w14:paraId="0E03EBF1" w14:textId="77777777" w:rsidTr="004D4278">
        <w:tc>
          <w:tcPr>
            <w:tcW w:w="2376" w:type="dxa"/>
          </w:tcPr>
          <w:p w14:paraId="1BA65C72" w14:textId="77777777" w:rsidR="003812FD" w:rsidRPr="00B81A10" w:rsidRDefault="003812FD" w:rsidP="004D4278">
            <w:r w:rsidRPr="00B81A10">
              <w:t>Issue Number</w:t>
            </w:r>
          </w:p>
        </w:tc>
        <w:tc>
          <w:tcPr>
            <w:tcW w:w="6344" w:type="dxa"/>
          </w:tcPr>
          <w:p w14:paraId="583540CD" w14:textId="396B62B1" w:rsidR="003812FD" w:rsidRPr="00B81A10" w:rsidRDefault="003812FD" w:rsidP="004D4278">
            <w:r>
              <w:t xml:space="preserve">Accessibility </w:t>
            </w:r>
            <w:r w:rsidR="00864725">
              <w:t>23</w:t>
            </w:r>
          </w:p>
        </w:tc>
      </w:tr>
      <w:tr w:rsidR="003812FD" w:rsidRPr="00B81A10" w14:paraId="1871FC83" w14:textId="77777777" w:rsidTr="004D4278">
        <w:tc>
          <w:tcPr>
            <w:tcW w:w="2376" w:type="dxa"/>
          </w:tcPr>
          <w:p w14:paraId="477F2C81" w14:textId="77777777" w:rsidR="003812FD" w:rsidRPr="00B81A10" w:rsidRDefault="003812FD" w:rsidP="004D4278">
            <w:r w:rsidRPr="00B81A10">
              <w:t>Issue</w:t>
            </w:r>
          </w:p>
        </w:tc>
        <w:tc>
          <w:tcPr>
            <w:tcW w:w="6344" w:type="dxa"/>
          </w:tcPr>
          <w:p w14:paraId="74DB344A" w14:textId="77777777" w:rsidR="003812FD" w:rsidRPr="00B81A10" w:rsidRDefault="003812FD" w:rsidP="004D4278">
            <w:r>
              <w:t>The grey on white doesn’t meet contrast ratio standards</w:t>
            </w:r>
          </w:p>
        </w:tc>
      </w:tr>
      <w:tr w:rsidR="003812FD" w:rsidRPr="00B81A10" w14:paraId="72E91AA9" w14:textId="77777777" w:rsidTr="004D4278">
        <w:tc>
          <w:tcPr>
            <w:tcW w:w="2376" w:type="dxa"/>
          </w:tcPr>
          <w:p w14:paraId="67F0EA5B" w14:textId="77777777" w:rsidR="003812FD" w:rsidRPr="00B81A10" w:rsidRDefault="003812FD" w:rsidP="004D4278">
            <w:r w:rsidRPr="00B81A10">
              <w:t>Link</w:t>
            </w:r>
          </w:p>
        </w:tc>
        <w:tc>
          <w:tcPr>
            <w:tcW w:w="6344" w:type="dxa"/>
          </w:tcPr>
          <w:p w14:paraId="205B8AD0" w14:textId="77777777" w:rsidR="003812FD" w:rsidRPr="00B81A10" w:rsidRDefault="003812FD" w:rsidP="004D4278">
            <w:r w:rsidRPr="00143756">
              <w:t>https://app-bldenrgy-ermx-iar-portal-ae-sit.azurewebsites.net/dashboard/</w:t>
            </w:r>
          </w:p>
        </w:tc>
      </w:tr>
      <w:tr w:rsidR="003812FD" w:rsidRPr="00B81A10" w14:paraId="58BB3637" w14:textId="77777777" w:rsidTr="004D4278">
        <w:tc>
          <w:tcPr>
            <w:tcW w:w="2376" w:type="dxa"/>
          </w:tcPr>
          <w:p w14:paraId="73B0C213" w14:textId="77777777" w:rsidR="003812FD" w:rsidRPr="00B81A10" w:rsidRDefault="003812FD" w:rsidP="004D4278">
            <w:r>
              <w:t>Impact</w:t>
            </w:r>
          </w:p>
        </w:tc>
        <w:tc>
          <w:tcPr>
            <w:tcW w:w="6344" w:type="dxa"/>
          </w:tcPr>
          <w:p w14:paraId="5F123655" w14:textId="77777777" w:rsidR="003812FD" w:rsidRDefault="003812FD" w:rsidP="004D4278">
            <w:pPr>
              <w:rPr>
                <w:lang w:eastAsia="en-NZ"/>
              </w:rPr>
            </w:pPr>
            <w:r>
              <w:rPr>
                <w:lang w:eastAsia="en-NZ"/>
              </w:rPr>
              <w:t>User may not be able to see the text</w:t>
            </w:r>
          </w:p>
        </w:tc>
      </w:tr>
      <w:tr w:rsidR="003812FD" w:rsidRPr="00B81A10" w14:paraId="28A34740" w14:textId="77777777" w:rsidTr="004D4278">
        <w:tc>
          <w:tcPr>
            <w:tcW w:w="2376" w:type="dxa"/>
          </w:tcPr>
          <w:p w14:paraId="211BC5EE" w14:textId="77777777" w:rsidR="003812FD" w:rsidRPr="00B81A10" w:rsidRDefault="003812FD" w:rsidP="004D4278">
            <w:r>
              <w:t>Severity</w:t>
            </w:r>
          </w:p>
        </w:tc>
        <w:tc>
          <w:tcPr>
            <w:tcW w:w="6344" w:type="dxa"/>
          </w:tcPr>
          <w:p w14:paraId="41850F28" w14:textId="77777777" w:rsidR="003812FD" w:rsidRDefault="003812FD" w:rsidP="004D4278">
            <w:pPr>
              <w:rPr>
                <w:lang w:eastAsia="en-NZ"/>
              </w:rPr>
            </w:pPr>
            <w:r>
              <w:rPr>
                <w:lang w:eastAsia="en-NZ"/>
              </w:rPr>
              <w:t>Major</w:t>
            </w:r>
          </w:p>
        </w:tc>
      </w:tr>
      <w:tr w:rsidR="003812FD" w:rsidRPr="00B81A10" w14:paraId="3BE84C07" w14:textId="77777777" w:rsidTr="004D4278">
        <w:tc>
          <w:tcPr>
            <w:tcW w:w="2376" w:type="dxa"/>
          </w:tcPr>
          <w:p w14:paraId="1AF1344D" w14:textId="77777777" w:rsidR="003812FD" w:rsidRPr="00B81A10" w:rsidRDefault="003812FD" w:rsidP="004D4278">
            <w:r w:rsidRPr="00B81A10">
              <w:t>Required Correction</w:t>
            </w:r>
          </w:p>
        </w:tc>
        <w:tc>
          <w:tcPr>
            <w:tcW w:w="6344" w:type="dxa"/>
          </w:tcPr>
          <w:p w14:paraId="32701D7A" w14:textId="4F30D56F" w:rsidR="003812FD" w:rsidRDefault="003812FD" w:rsidP="004D4278">
            <w:r>
              <w:t>The grey (#999999) on white has a contrast ratio of 2.84:1 which fails contrast ratio standards for normal text sizes.</w:t>
            </w:r>
          </w:p>
          <w:p w14:paraId="1227B14E" w14:textId="795F3639" w:rsidR="003812FD" w:rsidRDefault="003812FD" w:rsidP="004D4278">
            <w:r>
              <w:t>Current size 12px</w:t>
            </w:r>
          </w:p>
          <w:p w14:paraId="17C9CAF7" w14:textId="77777777" w:rsidR="003812FD" w:rsidRDefault="003812FD" w:rsidP="004D4278">
            <w:r w:rsidRPr="0017591C">
              <w:t xml:space="preserve">level AA requires a contrast ratio of at least 4.5:1 for normal text and 3:1 for large text. </w:t>
            </w:r>
            <w:r w:rsidRPr="00A1055A">
              <w:t>Large text is defined as 14 point (typically 18.66px) and bold or larger, or 18 point (typically 24px) or larger.</w:t>
            </w:r>
            <w:r>
              <w:t xml:space="preserve"> </w:t>
            </w:r>
          </w:p>
          <w:p w14:paraId="337C201A" w14:textId="77777777" w:rsidR="003812FD" w:rsidRPr="00B81A10" w:rsidRDefault="003812FD" w:rsidP="004D4278">
            <w:r>
              <w:t xml:space="preserve">Correct in all locations used.  </w:t>
            </w:r>
          </w:p>
        </w:tc>
      </w:tr>
      <w:tr w:rsidR="003812FD" w:rsidRPr="00B81A10" w14:paraId="3D66F44A" w14:textId="77777777" w:rsidTr="004D4278">
        <w:tc>
          <w:tcPr>
            <w:tcW w:w="8720" w:type="dxa"/>
            <w:gridSpan w:val="2"/>
          </w:tcPr>
          <w:p w14:paraId="59B9866D" w14:textId="532B8CAF" w:rsidR="003812FD" w:rsidRPr="00B81A10" w:rsidRDefault="003812FD" w:rsidP="004D4278">
            <w:r w:rsidRPr="003812FD">
              <w:rPr>
                <w:noProof/>
              </w:rPr>
              <w:drawing>
                <wp:inline distT="0" distB="0" distL="0" distR="0" wp14:anchorId="48C1037E" wp14:editId="2FAFE486">
                  <wp:extent cx="1095528" cy="42868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095528" cy="428685"/>
                          </a:xfrm>
                          <a:prstGeom prst="rect">
                            <a:avLst/>
                          </a:prstGeom>
                        </pic:spPr>
                      </pic:pic>
                    </a:graphicData>
                  </a:graphic>
                </wp:inline>
              </w:drawing>
            </w:r>
          </w:p>
        </w:tc>
      </w:tr>
    </w:tbl>
    <w:p w14:paraId="1FEB2991" w14:textId="31A91327" w:rsidR="003812FD" w:rsidRDefault="003812FD" w:rsidP="00557217"/>
    <w:tbl>
      <w:tblPr>
        <w:tblStyle w:val="TableGrid"/>
        <w:tblW w:w="0" w:type="auto"/>
        <w:tblLayout w:type="fixed"/>
        <w:tblLook w:val="04A0" w:firstRow="1" w:lastRow="0" w:firstColumn="1" w:lastColumn="0" w:noHBand="0" w:noVBand="1"/>
      </w:tblPr>
      <w:tblGrid>
        <w:gridCol w:w="2376"/>
        <w:gridCol w:w="6344"/>
      </w:tblGrid>
      <w:tr w:rsidR="00536C3D" w:rsidRPr="00B81A10" w14:paraId="529CDB33" w14:textId="77777777" w:rsidTr="004D4278">
        <w:tc>
          <w:tcPr>
            <w:tcW w:w="2376" w:type="dxa"/>
          </w:tcPr>
          <w:p w14:paraId="31A3BA96" w14:textId="77777777" w:rsidR="00536C3D" w:rsidRPr="00B81A10" w:rsidRDefault="00536C3D" w:rsidP="004D4278">
            <w:r w:rsidRPr="00B81A10">
              <w:t>Issue Number</w:t>
            </w:r>
          </w:p>
        </w:tc>
        <w:tc>
          <w:tcPr>
            <w:tcW w:w="6344" w:type="dxa"/>
          </w:tcPr>
          <w:p w14:paraId="7139D492" w14:textId="67B5F1BF" w:rsidR="00536C3D" w:rsidRPr="00B81A10" w:rsidRDefault="00536C3D" w:rsidP="004D4278">
            <w:r>
              <w:t xml:space="preserve">Accessibility </w:t>
            </w:r>
            <w:r w:rsidR="00864725">
              <w:t>2</w:t>
            </w:r>
            <w:r>
              <w:t>4</w:t>
            </w:r>
          </w:p>
        </w:tc>
      </w:tr>
      <w:tr w:rsidR="00536C3D" w:rsidRPr="00B81A10" w14:paraId="14C49489" w14:textId="77777777" w:rsidTr="004D4278">
        <w:tc>
          <w:tcPr>
            <w:tcW w:w="2376" w:type="dxa"/>
          </w:tcPr>
          <w:p w14:paraId="66921E99" w14:textId="77777777" w:rsidR="00536C3D" w:rsidRPr="00B81A10" w:rsidRDefault="00536C3D" w:rsidP="004D4278">
            <w:r w:rsidRPr="00B81A10">
              <w:t>Issue</w:t>
            </w:r>
          </w:p>
        </w:tc>
        <w:tc>
          <w:tcPr>
            <w:tcW w:w="6344" w:type="dxa"/>
          </w:tcPr>
          <w:p w14:paraId="0EACC314" w14:textId="7DE03E29" w:rsidR="00536C3D" w:rsidRPr="00B81A10" w:rsidRDefault="00536C3D" w:rsidP="004D4278">
            <w:r>
              <w:t>The grey on grey doesn’t meet contrast ratio standards</w:t>
            </w:r>
          </w:p>
        </w:tc>
      </w:tr>
      <w:tr w:rsidR="00536C3D" w:rsidRPr="00B81A10" w14:paraId="14277983" w14:textId="77777777" w:rsidTr="004D4278">
        <w:tc>
          <w:tcPr>
            <w:tcW w:w="2376" w:type="dxa"/>
          </w:tcPr>
          <w:p w14:paraId="5482FD12" w14:textId="77777777" w:rsidR="00536C3D" w:rsidRPr="00B81A10" w:rsidRDefault="00536C3D" w:rsidP="004D4278">
            <w:r w:rsidRPr="00B81A10">
              <w:t>Link</w:t>
            </w:r>
          </w:p>
        </w:tc>
        <w:tc>
          <w:tcPr>
            <w:tcW w:w="6344" w:type="dxa"/>
          </w:tcPr>
          <w:p w14:paraId="4033894F" w14:textId="77777777" w:rsidR="00536C3D" w:rsidRPr="00B81A10" w:rsidRDefault="00536C3D" w:rsidP="004D4278">
            <w:r w:rsidRPr="00143756">
              <w:t>https://app-bldenrgy-ermx-iar-portal-ae-sit.azurewebsites.net/dashboard/</w:t>
            </w:r>
          </w:p>
        </w:tc>
      </w:tr>
      <w:tr w:rsidR="00536C3D" w:rsidRPr="00B81A10" w14:paraId="1650F20C" w14:textId="77777777" w:rsidTr="004D4278">
        <w:tc>
          <w:tcPr>
            <w:tcW w:w="2376" w:type="dxa"/>
          </w:tcPr>
          <w:p w14:paraId="496D59F3" w14:textId="77777777" w:rsidR="00536C3D" w:rsidRPr="00B81A10" w:rsidRDefault="00536C3D" w:rsidP="004D4278">
            <w:r>
              <w:t>Impact</w:t>
            </w:r>
          </w:p>
        </w:tc>
        <w:tc>
          <w:tcPr>
            <w:tcW w:w="6344" w:type="dxa"/>
          </w:tcPr>
          <w:p w14:paraId="0320A46F" w14:textId="77777777" w:rsidR="00536C3D" w:rsidRDefault="00536C3D" w:rsidP="004D4278">
            <w:pPr>
              <w:rPr>
                <w:lang w:eastAsia="en-NZ"/>
              </w:rPr>
            </w:pPr>
            <w:r>
              <w:rPr>
                <w:lang w:eastAsia="en-NZ"/>
              </w:rPr>
              <w:t>User may not be able to see the text</w:t>
            </w:r>
          </w:p>
        </w:tc>
      </w:tr>
      <w:tr w:rsidR="00536C3D" w:rsidRPr="00B81A10" w14:paraId="3A9DE335" w14:textId="77777777" w:rsidTr="004D4278">
        <w:tc>
          <w:tcPr>
            <w:tcW w:w="2376" w:type="dxa"/>
          </w:tcPr>
          <w:p w14:paraId="3A6260EC" w14:textId="77777777" w:rsidR="00536C3D" w:rsidRPr="00B81A10" w:rsidRDefault="00536C3D" w:rsidP="004D4278">
            <w:r>
              <w:t>Severity</w:t>
            </w:r>
          </w:p>
        </w:tc>
        <w:tc>
          <w:tcPr>
            <w:tcW w:w="6344" w:type="dxa"/>
          </w:tcPr>
          <w:p w14:paraId="6B2D0ECE" w14:textId="77777777" w:rsidR="00536C3D" w:rsidRDefault="00536C3D" w:rsidP="004D4278">
            <w:pPr>
              <w:rPr>
                <w:lang w:eastAsia="en-NZ"/>
              </w:rPr>
            </w:pPr>
            <w:r>
              <w:rPr>
                <w:lang w:eastAsia="en-NZ"/>
              </w:rPr>
              <w:t>Major</w:t>
            </w:r>
          </w:p>
        </w:tc>
      </w:tr>
      <w:tr w:rsidR="00536C3D" w:rsidRPr="00B81A10" w14:paraId="4BEC1E68" w14:textId="77777777" w:rsidTr="004D4278">
        <w:tc>
          <w:tcPr>
            <w:tcW w:w="2376" w:type="dxa"/>
          </w:tcPr>
          <w:p w14:paraId="56223128" w14:textId="77777777" w:rsidR="00536C3D" w:rsidRPr="00B81A10" w:rsidRDefault="00536C3D" w:rsidP="004D4278">
            <w:r w:rsidRPr="00B81A10">
              <w:lastRenderedPageBreak/>
              <w:t>Required Correction</w:t>
            </w:r>
          </w:p>
        </w:tc>
        <w:tc>
          <w:tcPr>
            <w:tcW w:w="6344" w:type="dxa"/>
          </w:tcPr>
          <w:p w14:paraId="78C4C19D" w14:textId="27EE4625" w:rsidR="00536C3D" w:rsidRDefault="00536C3D" w:rsidP="004D4278">
            <w:r>
              <w:t>The grey (#737475) on grey (#F4F4F4)has a contrast ratio of 4.25:1 which fails contrast ratio standards for normal text sizes.</w:t>
            </w:r>
          </w:p>
          <w:p w14:paraId="2F44AE6E" w14:textId="77777777" w:rsidR="00536C3D" w:rsidRDefault="00536C3D" w:rsidP="004D4278">
            <w:r>
              <w:t>Current size 12px</w:t>
            </w:r>
          </w:p>
          <w:p w14:paraId="78E47851" w14:textId="77777777" w:rsidR="00536C3D" w:rsidRDefault="00536C3D" w:rsidP="004D4278">
            <w:r w:rsidRPr="0017591C">
              <w:t xml:space="preserve">level AA requires a contrast ratio of at least 4.5:1 for normal text and 3:1 for large text. </w:t>
            </w:r>
            <w:r w:rsidRPr="00A1055A">
              <w:t>Large text is defined as 14 point (typically 18.66px) and bold or larger, or 18 point (typically 24px) or larger.</w:t>
            </w:r>
            <w:r>
              <w:t xml:space="preserve"> </w:t>
            </w:r>
          </w:p>
          <w:p w14:paraId="6FE8AAC4" w14:textId="77777777" w:rsidR="00536C3D" w:rsidRPr="00B81A10" w:rsidRDefault="00536C3D" w:rsidP="004D4278">
            <w:r>
              <w:t xml:space="preserve">Correct in all locations used.  </w:t>
            </w:r>
          </w:p>
        </w:tc>
      </w:tr>
      <w:tr w:rsidR="00536C3D" w:rsidRPr="00B81A10" w14:paraId="007EE3C7" w14:textId="77777777" w:rsidTr="004D4278">
        <w:tc>
          <w:tcPr>
            <w:tcW w:w="8720" w:type="dxa"/>
            <w:gridSpan w:val="2"/>
          </w:tcPr>
          <w:p w14:paraId="3C5769B4" w14:textId="580DC122" w:rsidR="00536C3D" w:rsidRPr="00B81A10" w:rsidRDefault="00536C3D" w:rsidP="004D4278">
            <w:r w:rsidRPr="00536C3D">
              <w:rPr>
                <w:noProof/>
              </w:rPr>
              <w:drawing>
                <wp:inline distT="0" distB="0" distL="0" distR="0" wp14:anchorId="22B70DB2" wp14:editId="63951F0F">
                  <wp:extent cx="3724795" cy="1209844"/>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3724795" cy="1209844"/>
                          </a:xfrm>
                          <a:prstGeom prst="rect">
                            <a:avLst/>
                          </a:prstGeom>
                        </pic:spPr>
                      </pic:pic>
                    </a:graphicData>
                  </a:graphic>
                </wp:inline>
              </w:drawing>
            </w:r>
          </w:p>
        </w:tc>
      </w:tr>
    </w:tbl>
    <w:p w14:paraId="5AEE685C" w14:textId="77777777" w:rsidR="00864725" w:rsidRDefault="00864725" w:rsidP="00864725">
      <w:pPr>
        <w:pStyle w:val="NumberedHeading2"/>
        <w:numPr>
          <w:ilvl w:val="0"/>
          <w:numId w:val="0"/>
        </w:numPr>
        <w:ind w:left="709"/>
      </w:pPr>
    </w:p>
    <w:p w14:paraId="4F9F9413" w14:textId="5E3CBB68" w:rsidR="008A4939" w:rsidRDefault="008A4939" w:rsidP="006F3E80">
      <w:pPr>
        <w:pStyle w:val="NumberedHeading2"/>
        <w:numPr>
          <w:ilvl w:val="1"/>
          <w:numId w:val="7"/>
        </w:numPr>
      </w:pPr>
      <w:r>
        <w:t>Keyboard Issues</w:t>
      </w:r>
    </w:p>
    <w:p w14:paraId="38007817" w14:textId="31318A01" w:rsidR="008A4939" w:rsidRDefault="008A4939" w:rsidP="008A4939">
      <w:r>
        <w:t xml:space="preserve">The following Keyboard navigation issues have been identified according to the AA specifications in </w:t>
      </w:r>
      <w:hyperlink r:id="rId72" w:anchor="keyboard-accessible" w:history="1">
        <w:r w:rsidR="008C4C8D" w:rsidRPr="0009405C">
          <w:rPr>
            <w:rStyle w:val="Hyperlink"/>
            <w:rFonts w:asciiTheme="minorHAnsi" w:hAnsiTheme="minorHAnsi" w:cstheme="minorBidi"/>
            <w:sz w:val="22"/>
          </w:rPr>
          <w:t>https://www.w3.org/TR/WCAG21/#keyboard-accessible</w:t>
        </w:r>
      </w:hyperlink>
      <w:r w:rsidR="008C4C8D">
        <w:t xml:space="preserve">. </w:t>
      </w:r>
    </w:p>
    <w:p w14:paraId="5488244D" w14:textId="77777777" w:rsidR="00202D2B" w:rsidRDefault="00202D2B" w:rsidP="008A4939"/>
    <w:tbl>
      <w:tblPr>
        <w:tblStyle w:val="TableGrid"/>
        <w:tblW w:w="0" w:type="auto"/>
        <w:tblLayout w:type="fixed"/>
        <w:tblLook w:val="04A0" w:firstRow="1" w:lastRow="0" w:firstColumn="1" w:lastColumn="0" w:noHBand="0" w:noVBand="1"/>
      </w:tblPr>
      <w:tblGrid>
        <w:gridCol w:w="2376"/>
        <w:gridCol w:w="6344"/>
      </w:tblGrid>
      <w:tr w:rsidR="00202D2B" w:rsidRPr="00B81A10" w14:paraId="689C4671" w14:textId="77777777" w:rsidTr="00677EE5">
        <w:tc>
          <w:tcPr>
            <w:tcW w:w="2376" w:type="dxa"/>
          </w:tcPr>
          <w:p w14:paraId="265B3895" w14:textId="77777777" w:rsidR="00202D2B" w:rsidRPr="00B81A10" w:rsidRDefault="00202D2B" w:rsidP="00677EE5">
            <w:r w:rsidRPr="00B81A10">
              <w:t>Issue Number</w:t>
            </w:r>
          </w:p>
        </w:tc>
        <w:tc>
          <w:tcPr>
            <w:tcW w:w="6344" w:type="dxa"/>
          </w:tcPr>
          <w:p w14:paraId="1496648E" w14:textId="2E0EE57A" w:rsidR="00202D2B" w:rsidRPr="00B81A10" w:rsidRDefault="00202D2B" w:rsidP="00677EE5">
            <w:r>
              <w:t xml:space="preserve">Accessibility </w:t>
            </w:r>
            <w:r w:rsidR="00864725">
              <w:t>25</w:t>
            </w:r>
          </w:p>
        </w:tc>
      </w:tr>
      <w:tr w:rsidR="00202D2B" w:rsidRPr="00B81A10" w14:paraId="6DE73F98" w14:textId="77777777" w:rsidTr="00677EE5">
        <w:tc>
          <w:tcPr>
            <w:tcW w:w="2376" w:type="dxa"/>
          </w:tcPr>
          <w:p w14:paraId="4E47595B" w14:textId="77777777" w:rsidR="00202D2B" w:rsidRPr="00B81A10" w:rsidRDefault="00202D2B" w:rsidP="00677EE5">
            <w:r w:rsidRPr="00B81A10">
              <w:t>Issue</w:t>
            </w:r>
          </w:p>
        </w:tc>
        <w:tc>
          <w:tcPr>
            <w:tcW w:w="6344" w:type="dxa"/>
          </w:tcPr>
          <w:p w14:paraId="223BDF03" w14:textId="4BF6C019" w:rsidR="00202D2B" w:rsidRPr="00B81A10" w:rsidRDefault="0095578F" w:rsidP="00677EE5">
            <w:r>
              <w:t>Skip links missing</w:t>
            </w:r>
          </w:p>
        </w:tc>
      </w:tr>
      <w:tr w:rsidR="00202D2B" w:rsidRPr="00B81A10" w14:paraId="6C516F0B" w14:textId="77777777" w:rsidTr="00677EE5">
        <w:tc>
          <w:tcPr>
            <w:tcW w:w="2376" w:type="dxa"/>
          </w:tcPr>
          <w:p w14:paraId="5B7F8B53" w14:textId="77777777" w:rsidR="00202D2B" w:rsidRPr="00B81A10" w:rsidRDefault="00202D2B" w:rsidP="00677EE5">
            <w:r w:rsidRPr="00B81A10">
              <w:t>Link</w:t>
            </w:r>
          </w:p>
        </w:tc>
        <w:tc>
          <w:tcPr>
            <w:tcW w:w="6344" w:type="dxa"/>
          </w:tcPr>
          <w:p w14:paraId="4710D894" w14:textId="5DC5E7CF" w:rsidR="00202D2B" w:rsidRPr="00B81A10" w:rsidRDefault="0095578F" w:rsidP="00677EE5">
            <w:r>
              <w:t>All pages</w:t>
            </w:r>
          </w:p>
        </w:tc>
      </w:tr>
      <w:tr w:rsidR="00202D2B" w:rsidRPr="00B81A10" w14:paraId="375874B0" w14:textId="77777777" w:rsidTr="00677EE5">
        <w:tc>
          <w:tcPr>
            <w:tcW w:w="2376" w:type="dxa"/>
          </w:tcPr>
          <w:p w14:paraId="0B1DEB91" w14:textId="77777777" w:rsidR="00202D2B" w:rsidRPr="00B81A10" w:rsidRDefault="00202D2B" w:rsidP="00677EE5">
            <w:r>
              <w:t>Impact</w:t>
            </w:r>
          </w:p>
        </w:tc>
        <w:tc>
          <w:tcPr>
            <w:tcW w:w="6344" w:type="dxa"/>
          </w:tcPr>
          <w:p w14:paraId="15E2C2D0" w14:textId="66B23E2C" w:rsidR="00202D2B" w:rsidRDefault="0095578F" w:rsidP="00677EE5">
            <w:pPr>
              <w:rPr>
                <w:lang w:eastAsia="en-NZ"/>
              </w:rPr>
            </w:pPr>
            <w:r>
              <w:rPr>
                <w:lang w:eastAsia="en-NZ"/>
              </w:rPr>
              <w:t>User will not be able to skip to main areas of the page easily</w:t>
            </w:r>
          </w:p>
        </w:tc>
      </w:tr>
      <w:tr w:rsidR="00202D2B" w:rsidRPr="00B81A10" w14:paraId="0CB4639F" w14:textId="77777777" w:rsidTr="00677EE5">
        <w:tc>
          <w:tcPr>
            <w:tcW w:w="2376" w:type="dxa"/>
          </w:tcPr>
          <w:p w14:paraId="57815695" w14:textId="77777777" w:rsidR="00202D2B" w:rsidRPr="00B81A10" w:rsidRDefault="00202D2B" w:rsidP="00677EE5">
            <w:r>
              <w:t>Severity</w:t>
            </w:r>
          </w:p>
        </w:tc>
        <w:tc>
          <w:tcPr>
            <w:tcW w:w="6344" w:type="dxa"/>
          </w:tcPr>
          <w:p w14:paraId="17E37962" w14:textId="3B0DE9AD" w:rsidR="00202D2B" w:rsidRDefault="0095578F" w:rsidP="00677EE5">
            <w:pPr>
              <w:rPr>
                <w:lang w:eastAsia="en-NZ"/>
              </w:rPr>
            </w:pPr>
            <w:r>
              <w:rPr>
                <w:lang w:eastAsia="en-NZ"/>
              </w:rPr>
              <w:t>Major</w:t>
            </w:r>
          </w:p>
        </w:tc>
      </w:tr>
      <w:tr w:rsidR="00202D2B" w:rsidRPr="00B81A10" w14:paraId="7EE6D34A" w14:textId="77777777" w:rsidTr="00677EE5">
        <w:tc>
          <w:tcPr>
            <w:tcW w:w="2376" w:type="dxa"/>
          </w:tcPr>
          <w:p w14:paraId="7F5E7505" w14:textId="77777777" w:rsidR="00202D2B" w:rsidRPr="00B81A10" w:rsidRDefault="00202D2B" w:rsidP="00677EE5">
            <w:r w:rsidRPr="00B81A10">
              <w:t>Required Correction</w:t>
            </w:r>
          </w:p>
        </w:tc>
        <w:tc>
          <w:tcPr>
            <w:tcW w:w="6344" w:type="dxa"/>
          </w:tcPr>
          <w:p w14:paraId="005015C4" w14:textId="77777777" w:rsidR="00202D2B" w:rsidRDefault="0095578F" w:rsidP="00677EE5">
            <w:r>
              <w:t>Please add the below skip links</w:t>
            </w:r>
          </w:p>
          <w:p w14:paraId="4F0049E1" w14:textId="77777777" w:rsidR="0095578F" w:rsidRDefault="0095578F" w:rsidP="0095578F">
            <w:pPr>
              <w:pStyle w:val="ListParagraph"/>
              <w:numPr>
                <w:ilvl w:val="0"/>
                <w:numId w:val="39"/>
              </w:numPr>
            </w:pPr>
            <w:r>
              <w:t>Skip to navigation</w:t>
            </w:r>
          </w:p>
          <w:p w14:paraId="2F76F9E5" w14:textId="77777777" w:rsidR="0095578F" w:rsidRDefault="0095578F" w:rsidP="0095578F">
            <w:pPr>
              <w:pStyle w:val="ListParagraph"/>
              <w:numPr>
                <w:ilvl w:val="0"/>
                <w:numId w:val="39"/>
              </w:numPr>
            </w:pPr>
            <w:r>
              <w:t>Skip to content</w:t>
            </w:r>
          </w:p>
          <w:p w14:paraId="65BC2BBD" w14:textId="6FD6EA6D" w:rsidR="0095578F" w:rsidRPr="00B81A10" w:rsidRDefault="0095578F" w:rsidP="0095578F">
            <w:pPr>
              <w:pStyle w:val="ListParagraph"/>
              <w:numPr>
                <w:ilvl w:val="0"/>
                <w:numId w:val="39"/>
              </w:numPr>
            </w:pPr>
            <w:r>
              <w:t>Skip to search</w:t>
            </w:r>
          </w:p>
        </w:tc>
      </w:tr>
      <w:tr w:rsidR="00202D2B" w:rsidRPr="00B81A10" w14:paraId="7E62D926" w14:textId="77777777" w:rsidTr="00677EE5">
        <w:tc>
          <w:tcPr>
            <w:tcW w:w="8720" w:type="dxa"/>
            <w:gridSpan w:val="2"/>
          </w:tcPr>
          <w:p w14:paraId="7844B1B8" w14:textId="2313FC21" w:rsidR="003B0C2E" w:rsidRPr="00B81A10" w:rsidRDefault="003B0C2E" w:rsidP="0095595A"/>
        </w:tc>
      </w:tr>
    </w:tbl>
    <w:p w14:paraId="588750EC" w14:textId="77777777" w:rsidR="004516B4" w:rsidRDefault="004516B4" w:rsidP="004516B4"/>
    <w:tbl>
      <w:tblPr>
        <w:tblStyle w:val="TableGrid"/>
        <w:tblW w:w="0" w:type="auto"/>
        <w:tblLayout w:type="fixed"/>
        <w:tblLook w:val="04A0" w:firstRow="1" w:lastRow="0" w:firstColumn="1" w:lastColumn="0" w:noHBand="0" w:noVBand="1"/>
      </w:tblPr>
      <w:tblGrid>
        <w:gridCol w:w="2376"/>
        <w:gridCol w:w="6344"/>
      </w:tblGrid>
      <w:tr w:rsidR="004516B4" w:rsidRPr="00F50402" w14:paraId="041ED561" w14:textId="77777777" w:rsidTr="00677EE5">
        <w:tc>
          <w:tcPr>
            <w:tcW w:w="2376" w:type="dxa"/>
          </w:tcPr>
          <w:p w14:paraId="5A385489" w14:textId="77777777" w:rsidR="004516B4" w:rsidRPr="00F50402" w:rsidRDefault="004516B4" w:rsidP="00677EE5">
            <w:r w:rsidRPr="00F50402">
              <w:t>Issue Number</w:t>
            </w:r>
          </w:p>
        </w:tc>
        <w:tc>
          <w:tcPr>
            <w:tcW w:w="6344" w:type="dxa"/>
          </w:tcPr>
          <w:p w14:paraId="3E0FEDB4" w14:textId="468A7057" w:rsidR="004516B4" w:rsidRPr="00F50402" w:rsidRDefault="004516B4" w:rsidP="00677EE5">
            <w:r>
              <w:t xml:space="preserve">Accessibility </w:t>
            </w:r>
            <w:r w:rsidR="00864725">
              <w:t>26</w:t>
            </w:r>
          </w:p>
        </w:tc>
      </w:tr>
      <w:tr w:rsidR="004516B4" w:rsidRPr="00F50402" w14:paraId="1E0B62E9" w14:textId="77777777" w:rsidTr="00677EE5">
        <w:tc>
          <w:tcPr>
            <w:tcW w:w="2376" w:type="dxa"/>
          </w:tcPr>
          <w:p w14:paraId="2DECAC8D" w14:textId="77777777" w:rsidR="004516B4" w:rsidRPr="00F50402" w:rsidRDefault="004516B4" w:rsidP="00677EE5">
            <w:r w:rsidRPr="00F50402">
              <w:t>Issue</w:t>
            </w:r>
          </w:p>
        </w:tc>
        <w:tc>
          <w:tcPr>
            <w:tcW w:w="6344" w:type="dxa"/>
          </w:tcPr>
          <w:p w14:paraId="6BA46D8B" w14:textId="2C7C3A15" w:rsidR="004516B4" w:rsidRPr="00F50402" w:rsidRDefault="00B30F3F" w:rsidP="00677EE5">
            <w:r>
              <w:t>Content accessible behind dialog modals</w:t>
            </w:r>
          </w:p>
        </w:tc>
      </w:tr>
      <w:tr w:rsidR="004516B4" w:rsidRPr="00F50402" w14:paraId="617F0DE6" w14:textId="77777777" w:rsidTr="00677EE5">
        <w:tc>
          <w:tcPr>
            <w:tcW w:w="2376" w:type="dxa"/>
          </w:tcPr>
          <w:p w14:paraId="35DE5066" w14:textId="77777777" w:rsidR="004516B4" w:rsidRPr="00F50402" w:rsidRDefault="004516B4" w:rsidP="00677EE5">
            <w:r w:rsidRPr="00F50402">
              <w:t>Link</w:t>
            </w:r>
          </w:p>
        </w:tc>
        <w:tc>
          <w:tcPr>
            <w:tcW w:w="6344" w:type="dxa"/>
          </w:tcPr>
          <w:p w14:paraId="2241EFCC" w14:textId="08881BE5" w:rsidR="00E00EFB" w:rsidRDefault="00BB052B" w:rsidP="00677EE5">
            <w:pPr>
              <w:tabs>
                <w:tab w:val="center" w:pos="3064"/>
              </w:tabs>
            </w:pPr>
            <w:hyperlink r:id="rId73" w:history="1">
              <w:r w:rsidR="00B30F3F" w:rsidRPr="00875A2A">
                <w:rPr>
                  <w:rStyle w:val="Hyperlink"/>
                  <w:rFonts w:asciiTheme="minorHAnsi" w:hAnsiTheme="minorHAnsi" w:cstheme="minorBidi"/>
                  <w:sz w:val="22"/>
                </w:rPr>
                <w:t>https://app-bldenrgy-ermx-iar-portal-ae-sit.azurewebsites.net/dashboard/datasets</w:t>
              </w:r>
            </w:hyperlink>
          </w:p>
          <w:p w14:paraId="3BFC84CA" w14:textId="4985561B" w:rsidR="00B30F3F" w:rsidRPr="00F50402" w:rsidRDefault="00B30F3F" w:rsidP="00677EE5">
            <w:pPr>
              <w:tabs>
                <w:tab w:val="center" w:pos="3064"/>
              </w:tabs>
            </w:pPr>
            <w:r>
              <w:lastRenderedPageBreak/>
              <w:t>Affects all site modal dialogs</w:t>
            </w:r>
          </w:p>
        </w:tc>
      </w:tr>
      <w:tr w:rsidR="004516B4" w:rsidRPr="00F50402" w14:paraId="1E7DE552" w14:textId="77777777" w:rsidTr="00677EE5">
        <w:tc>
          <w:tcPr>
            <w:tcW w:w="2376" w:type="dxa"/>
          </w:tcPr>
          <w:p w14:paraId="62452C8F" w14:textId="77777777" w:rsidR="004516B4" w:rsidRPr="00F50402" w:rsidRDefault="004516B4" w:rsidP="00677EE5">
            <w:r w:rsidRPr="00F50402">
              <w:lastRenderedPageBreak/>
              <w:t>Impact</w:t>
            </w:r>
          </w:p>
        </w:tc>
        <w:tc>
          <w:tcPr>
            <w:tcW w:w="6344" w:type="dxa"/>
          </w:tcPr>
          <w:p w14:paraId="12CB5B65" w14:textId="0C1918A5" w:rsidR="004516B4" w:rsidRPr="00F50402" w:rsidRDefault="00B30F3F" w:rsidP="00677EE5">
            <w:pPr>
              <w:rPr>
                <w:lang w:eastAsia="en-NZ"/>
              </w:rPr>
            </w:pPr>
            <w:r>
              <w:rPr>
                <w:lang w:eastAsia="en-NZ"/>
              </w:rPr>
              <w:t>User will find it difficult to know where they are</w:t>
            </w:r>
          </w:p>
        </w:tc>
      </w:tr>
      <w:tr w:rsidR="004516B4" w:rsidRPr="00F50402" w14:paraId="36B5EDD9" w14:textId="77777777" w:rsidTr="00677EE5">
        <w:tc>
          <w:tcPr>
            <w:tcW w:w="2376" w:type="dxa"/>
          </w:tcPr>
          <w:p w14:paraId="5ED33408" w14:textId="77777777" w:rsidR="004516B4" w:rsidRPr="00F50402" w:rsidRDefault="004516B4" w:rsidP="00677EE5">
            <w:r w:rsidRPr="00F50402">
              <w:t>Severity</w:t>
            </w:r>
          </w:p>
        </w:tc>
        <w:tc>
          <w:tcPr>
            <w:tcW w:w="6344" w:type="dxa"/>
          </w:tcPr>
          <w:p w14:paraId="67800E6A" w14:textId="557B5615" w:rsidR="004516B4" w:rsidRPr="00F50402" w:rsidRDefault="00B30F3F" w:rsidP="00677EE5">
            <w:pPr>
              <w:rPr>
                <w:lang w:eastAsia="en-NZ"/>
              </w:rPr>
            </w:pPr>
            <w:r>
              <w:rPr>
                <w:lang w:eastAsia="en-NZ"/>
              </w:rPr>
              <w:t xml:space="preserve">Critical </w:t>
            </w:r>
          </w:p>
        </w:tc>
      </w:tr>
      <w:tr w:rsidR="004516B4" w:rsidRPr="00F50402" w14:paraId="429B98C8" w14:textId="77777777" w:rsidTr="00677EE5">
        <w:tc>
          <w:tcPr>
            <w:tcW w:w="2376" w:type="dxa"/>
          </w:tcPr>
          <w:p w14:paraId="7C72628A" w14:textId="77777777" w:rsidR="004516B4" w:rsidRPr="00F50402" w:rsidRDefault="004516B4" w:rsidP="00677EE5">
            <w:r w:rsidRPr="00F50402">
              <w:t>Required Correction</w:t>
            </w:r>
          </w:p>
        </w:tc>
        <w:tc>
          <w:tcPr>
            <w:tcW w:w="6344" w:type="dxa"/>
          </w:tcPr>
          <w:p w14:paraId="0A1A7119" w14:textId="77777777" w:rsidR="00431A58" w:rsidRDefault="00B30F3F" w:rsidP="00677EE5">
            <w:r>
              <w:t xml:space="preserve">User after activating the dialog modal has to navigate past all the greyed out (lightbox) content to access the modal. </w:t>
            </w:r>
          </w:p>
          <w:p w14:paraId="01465CCD" w14:textId="77777777" w:rsidR="00B30F3F" w:rsidRDefault="00B30F3F" w:rsidP="00677EE5">
            <w:r>
              <w:t xml:space="preserve">Please follow ARIA practices for modal dialogs </w:t>
            </w:r>
          </w:p>
          <w:p w14:paraId="39D1D9C1" w14:textId="56D43703" w:rsidR="00B30F3F" w:rsidRPr="00F50402" w:rsidRDefault="00B30F3F" w:rsidP="00677EE5">
            <w:r w:rsidRPr="00B30F3F">
              <w:t>https://www.w3.org/WAI/ARIA/apg/patterns/dialogmodal/</w:t>
            </w:r>
          </w:p>
        </w:tc>
      </w:tr>
      <w:tr w:rsidR="004516B4" w:rsidRPr="00F50402" w14:paraId="739C8EC3" w14:textId="77777777" w:rsidTr="00677EE5">
        <w:tc>
          <w:tcPr>
            <w:tcW w:w="8720" w:type="dxa"/>
            <w:gridSpan w:val="2"/>
          </w:tcPr>
          <w:p w14:paraId="23CC671D" w14:textId="58AC7624" w:rsidR="004516B4" w:rsidRPr="00F50402" w:rsidRDefault="00B30F3F" w:rsidP="00677EE5">
            <w:pPr>
              <w:rPr>
                <w:lang w:eastAsia="en-NZ"/>
              </w:rPr>
            </w:pPr>
            <w:r w:rsidRPr="00B30F3F">
              <w:rPr>
                <w:noProof/>
                <w:lang w:eastAsia="en-NZ"/>
              </w:rPr>
              <w:drawing>
                <wp:inline distT="0" distB="0" distL="0" distR="0" wp14:anchorId="6B3D2887" wp14:editId="2448C100">
                  <wp:extent cx="5400040" cy="235521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400040" cy="2355215"/>
                          </a:xfrm>
                          <a:prstGeom prst="rect">
                            <a:avLst/>
                          </a:prstGeom>
                        </pic:spPr>
                      </pic:pic>
                    </a:graphicData>
                  </a:graphic>
                </wp:inline>
              </w:drawing>
            </w:r>
          </w:p>
        </w:tc>
      </w:tr>
    </w:tbl>
    <w:p w14:paraId="101CCE62" w14:textId="350B2324" w:rsidR="005242A7" w:rsidRDefault="005242A7" w:rsidP="005242A7">
      <w:pPr>
        <w:pStyle w:val="NumberedHeading2"/>
        <w:numPr>
          <w:ilvl w:val="0"/>
          <w:numId w:val="0"/>
        </w:numPr>
        <w:ind w:left="709"/>
      </w:pPr>
    </w:p>
    <w:tbl>
      <w:tblPr>
        <w:tblStyle w:val="TableGrid"/>
        <w:tblW w:w="0" w:type="auto"/>
        <w:tblLayout w:type="fixed"/>
        <w:tblLook w:val="04A0" w:firstRow="1" w:lastRow="0" w:firstColumn="1" w:lastColumn="0" w:noHBand="0" w:noVBand="1"/>
      </w:tblPr>
      <w:tblGrid>
        <w:gridCol w:w="2376"/>
        <w:gridCol w:w="6344"/>
      </w:tblGrid>
      <w:tr w:rsidR="00B41528" w:rsidRPr="00F50402" w14:paraId="3809B6C4" w14:textId="77777777" w:rsidTr="00A0687F">
        <w:tc>
          <w:tcPr>
            <w:tcW w:w="2376" w:type="dxa"/>
          </w:tcPr>
          <w:p w14:paraId="6558902B" w14:textId="77777777" w:rsidR="00B41528" w:rsidRPr="00F50402" w:rsidRDefault="00B41528" w:rsidP="00A0687F">
            <w:r w:rsidRPr="00F50402">
              <w:t>Issue Number</w:t>
            </w:r>
          </w:p>
        </w:tc>
        <w:tc>
          <w:tcPr>
            <w:tcW w:w="6344" w:type="dxa"/>
          </w:tcPr>
          <w:p w14:paraId="119FBC5B" w14:textId="6A5D2812" w:rsidR="00B41528" w:rsidRPr="00F50402" w:rsidRDefault="00B41528" w:rsidP="00A0687F">
            <w:r>
              <w:t xml:space="preserve">Accessibility </w:t>
            </w:r>
            <w:r w:rsidR="00864725">
              <w:t>27</w:t>
            </w:r>
          </w:p>
        </w:tc>
      </w:tr>
      <w:tr w:rsidR="00B41528" w:rsidRPr="00F50402" w14:paraId="52C00706" w14:textId="77777777" w:rsidTr="00A0687F">
        <w:tc>
          <w:tcPr>
            <w:tcW w:w="2376" w:type="dxa"/>
          </w:tcPr>
          <w:p w14:paraId="67B55085" w14:textId="77777777" w:rsidR="00B41528" w:rsidRPr="00F50402" w:rsidRDefault="00B41528" w:rsidP="00A0687F">
            <w:r w:rsidRPr="00F50402">
              <w:t>Issue</w:t>
            </w:r>
          </w:p>
        </w:tc>
        <w:tc>
          <w:tcPr>
            <w:tcW w:w="6344" w:type="dxa"/>
          </w:tcPr>
          <w:p w14:paraId="31DEFDEC" w14:textId="4B227C7F" w:rsidR="00B41528" w:rsidRPr="00F50402" w:rsidRDefault="0022520E" w:rsidP="00A0687F">
            <w:r>
              <w:t>Unable to add date</w:t>
            </w:r>
          </w:p>
        </w:tc>
      </w:tr>
      <w:tr w:rsidR="00B41528" w:rsidRPr="00F50402" w14:paraId="65E2E153" w14:textId="77777777" w:rsidTr="00A0687F">
        <w:tc>
          <w:tcPr>
            <w:tcW w:w="2376" w:type="dxa"/>
          </w:tcPr>
          <w:p w14:paraId="2BDA452D" w14:textId="77777777" w:rsidR="00B41528" w:rsidRPr="00F50402" w:rsidRDefault="00B41528" w:rsidP="00A0687F">
            <w:r w:rsidRPr="00F50402">
              <w:t>Link</w:t>
            </w:r>
          </w:p>
        </w:tc>
        <w:tc>
          <w:tcPr>
            <w:tcW w:w="6344" w:type="dxa"/>
          </w:tcPr>
          <w:p w14:paraId="6F9C9A93" w14:textId="2FC726AC" w:rsidR="00E00EFB" w:rsidRPr="00F50402" w:rsidRDefault="0022520E" w:rsidP="00A0687F">
            <w:pPr>
              <w:tabs>
                <w:tab w:val="center" w:pos="3064"/>
              </w:tabs>
            </w:pPr>
            <w:r w:rsidRPr="0022520E">
              <w:t>https://app-bldenrgy-ermx-iar-portal-ae-sit.azurewebsites.net/report/new</w:t>
            </w:r>
          </w:p>
        </w:tc>
      </w:tr>
      <w:tr w:rsidR="00B41528" w:rsidRPr="00F50402" w14:paraId="670F1BD2" w14:textId="77777777" w:rsidTr="00A0687F">
        <w:tc>
          <w:tcPr>
            <w:tcW w:w="2376" w:type="dxa"/>
          </w:tcPr>
          <w:p w14:paraId="4BEB2AF5" w14:textId="77777777" w:rsidR="00B41528" w:rsidRPr="00F50402" w:rsidRDefault="00B41528" w:rsidP="00A0687F">
            <w:r w:rsidRPr="00F50402">
              <w:t>Impact</w:t>
            </w:r>
          </w:p>
        </w:tc>
        <w:tc>
          <w:tcPr>
            <w:tcW w:w="6344" w:type="dxa"/>
          </w:tcPr>
          <w:p w14:paraId="17DBD1DF" w14:textId="4B4784FB" w:rsidR="00B41528" w:rsidRPr="00F50402" w:rsidRDefault="0022520E" w:rsidP="00A0687F">
            <w:pPr>
              <w:rPr>
                <w:lang w:eastAsia="en-NZ"/>
              </w:rPr>
            </w:pPr>
            <w:r>
              <w:rPr>
                <w:lang w:eastAsia="en-NZ"/>
              </w:rPr>
              <w:t>User will not be able to submit the forms</w:t>
            </w:r>
          </w:p>
        </w:tc>
      </w:tr>
      <w:tr w:rsidR="00B41528" w:rsidRPr="00F50402" w14:paraId="3D75693F" w14:textId="77777777" w:rsidTr="00A0687F">
        <w:tc>
          <w:tcPr>
            <w:tcW w:w="2376" w:type="dxa"/>
          </w:tcPr>
          <w:p w14:paraId="49AB2FE4" w14:textId="77777777" w:rsidR="00B41528" w:rsidRPr="00F50402" w:rsidRDefault="00B41528" w:rsidP="00A0687F">
            <w:r w:rsidRPr="00F50402">
              <w:t>Severity</w:t>
            </w:r>
          </w:p>
        </w:tc>
        <w:tc>
          <w:tcPr>
            <w:tcW w:w="6344" w:type="dxa"/>
          </w:tcPr>
          <w:p w14:paraId="4759072F" w14:textId="1955B8B8" w:rsidR="00B41528" w:rsidRPr="00F50402" w:rsidRDefault="0022520E" w:rsidP="00A0687F">
            <w:pPr>
              <w:rPr>
                <w:lang w:eastAsia="en-NZ"/>
              </w:rPr>
            </w:pPr>
            <w:r>
              <w:rPr>
                <w:lang w:eastAsia="en-NZ"/>
              </w:rPr>
              <w:t>Blocker</w:t>
            </w:r>
          </w:p>
        </w:tc>
      </w:tr>
      <w:tr w:rsidR="00B41528" w:rsidRPr="00F50402" w14:paraId="50C325F7" w14:textId="77777777" w:rsidTr="00A0687F">
        <w:tc>
          <w:tcPr>
            <w:tcW w:w="2376" w:type="dxa"/>
          </w:tcPr>
          <w:p w14:paraId="5C536130" w14:textId="77777777" w:rsidR="00B41528" w:rsidRPr="00F50402" w:rsidRDefault="00B41528" w:rsidP="00A0687F">
            <w:r w:rsidRPr="00F50402">
              <w:t>Required Correction</w:t>
            </w:r>
          </w:p>
        </w:tc>
        <w:tc>
          <w:tcPr>
            <w:tcW w:w="6344" w:type="dxa"/>
          </w:tcPr>
          <w:p w14:paraId="12C4F505" w14:textId="4D69A131" w:rsidR="00B41528" w:rsidRDefault="0022520E" w:rsidP="00A0687F">
            <w:r>
              <w:t xml:space="preserve">The date picker is inaccessible via keyboard and you can’t enter a date manually. </w:t>
            </w:r>
          </w:p>
          <w:p w14:paraId="2190F2E6" w14:textId="4E1C1143" w:rsidR="0022520E" w:rsidRPr="00F50402" w:rsidRDefault="0022520E" w:rsidP="00A0687F">
            <w:r>
              <w:t>Ensure a date can be entered manually.</w:t>
            </w:r>
          </w:p>
        </w:tc>
      </w:tr>
      <w:tr w:rsidR="00B41528" w:rsidRPr="00F50402" w14:paraId="514A5936" w14:textId="77777777" w:rsidTr="00A0687F">
        <w:tc>
          <w:tcPr>
            <w:tcW w:w="8720" w:type="dxa"/>
            <w:gridSpan w:val="2"/>
          </w:tcPr>
          <w:p w14:paraId="3841D9B9" w14:textId="79CA9C9E" w:rsidR="00B41528" w:rsidRPr="00F50402" w:rsidRDefault="0022520E" w:rsidP="00B41528">
            <w:pPr>
              <w:rPr>
                <w:lang w:eastAsia="en-NZ"/>
              </w:rPr>
            </w:pPr>
            <w:r w:rsidRPr="0022520E">
              <w:rPr>
                <w:noProof/>
                <w:lang w:eastAsia="en-NZ"/>
              </w:rPr>
              <w:lastRenderedPageBreak/>
              <w:drawing>
                <wp:inline distT="0" distB="0" distL="0" distR="0" wp14:anchorId="6CE748D0" wp14:editId="7FE157A8">
                  <wp:extent cx="2638793" cy="1571844"/>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638793" cy="1571844"/>
                          </a:xfrm>
                          <a:prstGeom prst="rect">
                            <a:avLst/>
                          </a:prstGeom>
                        </pic:spPr>
                      </pic:pic>
                    </a:graphicData>
                  </a:graphic>
                </wp:inline>
              </w:drawing>
            </w:r>
          </w:p>
        </w:tc>
      </w:tr>
    </w:tbl>
    <w:p w14:paraId="3A017FBB" w14:textId="77777777" w:rsidR="00B41528" w:rsidRDefault="00B41528" w:rsidP="00DD5557">
      <w:pPr>
        <w:pStyle w:val="NumberedHeading2"/>
        <w:numPr>
          <w:ilvl w:val="0"/>
          <w:numId w:val="0"/>
        </w:numPr>
      </w:pPr>
    </w:p>
    <w:tbl>
      <w:tblPr>
        <w:tblStyle w:val="TableGrid"/>
        <w:tblW w:w="0" w:type="auto"/>
        <w:tblLayout w:type="fixed"/>
        <w:tblLook w:val="04A0" w:firstRow="1" w:lastRow="0" w:firstColumn="1" w:lastColumn="0" w:noHBand="0" w:noVBand="1"/>
      </w:tblPr>
      <w:tblGrid>
        <w:gridCol w:w="2376"/>
        <w:gridCol w:w="6344"/>
      </w:tblGrid>
      <w:tr w:rsidR="00C24534" w:rsidRPr="00F50402" w14:paraId="1684C5D1" w14:textId="77777777" w:rsidTr="001E3280">
        <w:tc>
          <w:tcPr>
            <w:tcW w:w="2376" w:type="dxa"/>
          </w:tcPr>
          <w:p w14:paraId="74536036" w14:textId="77777777" w:rsidR="00C24534" w:rsidRPr="00F50402" w:rsidRDefault="00C24534" w:rsidP="001E3280">
            <w:r w:rsidRPr="00F50402">
              <w:t>Issue Number</w:t>
            </w:r>
          </w:p>
        </w:tc>
        <w:tc>
          <w:tcPr>
            <w:tcW w:w="6344" w:type="dxa"/>
          </w:tcPr>
          <w:p w14:paraId="3D9EF75F" w14:textId="77A5CED2" w:rsidR="00C24534" w:rsidRPr="00F50402" w:rsidRDefault="00C24534" w:rsidP="001E3280">
            <w:r>
              <w:t xml:space="preserve">Accessibility </w:t>
            </w:r>
            <w:r w:rsidR="00864725">
              <w:t>28</w:t>
            </w:r>
          </w:p>
        </w:tc>
      </w:tr>
      <w:tr w:rsidR="00C24534" w:rsidRPr="00F50402" w14:paraId="53996335" w14:textId="77777777" w:rsidTr="001E3280">
        <w:tc>
          <w:tcPr>
            <w:tcW w:w="2376" w:type="dxa"/>
          </w:tcPr>
          <w:p w14:paraId="7EA58F48" w14:textId="77777777" w:rsidR="00C24534" w:rsidRPr="00F50402" w:rsidRDefault="00C24534" w:rsidP="001E3280">
            <w:r w:rsidRPr="00F50402">
              <w:t>Issue</w:t>
            </w:r>
          </w:p>
        </w:tc>
        <w:tc>
          <w:tcPr>
            <w:tcW w:w="6344" w:type="dxa"/>
          </w:tcPr>
          <w:p w14:paraId="3076AB61" w14:textId="1D2C35A9" w:rsidR="00C24534" w:rsidRPr="00F50402" w:rsidRDefault="0022520E" w:rsidP="001E3280">
            <w:r>
              <w:t>Unable to activate upload button using keyboard</w:t>
            </w:r>
          </w:p>
        </w:tc>
      </w:tr>
      <w:tr w:rsidR="00C24534" w:rsidRPr="00F50402" w14:paraId="3D775274" w14:textId="77777777" w:rsidTr="001E3280">
        <w:tc>
          <w:tcPr>
            <w:tcW w:w="2376" w:type="dxa"/>
          </w:tcPr>
          <w:p w14:paraId="3E7FC038" w14:textId="77777777" w:rsidR="00C24534" w:rsidRPr="00F50402" w:rsidRDefault="00C24534" w:rsidP="001E3280">
            <w:r w:rsidRPr="00F50402">
              <w:t>Link</w:t>
            </w:r>
          </w:p>
        </w:tc>
        <w:tc>
          <w:tcPr>
            <w:tcW w:w="6344" w:type="dxa"/>
          </w:tcPr>
          <w:p w14:paraId="5029CE31" w14:textId="04BE845E" w:rsidR="00DD2F43" w:rsidRDefault="00BB052B" w:rsidP="00E302F4">
            <w:pPr>
              <w:tabs>
                <w:tab w:val="center" w:pos="3064"/>
              </w:tabs>
            </w:pPr>
            <w:hyperlink r:id="rId76" w:history="1">
              <w:r w:rsidR="00983801" w:rsidRPr="00875A2A">
                <w:rPr>
                  <w:rStyle w:val="Hyperlink"/>
                  <w:rFonts w:asciiTheme="minorHAnsi" w:hAnsiTheme="minorHAnsi" w:cstheme="minorBidi"/>
                  <w:sz w:val="22"/>
                </w:rPr>
                <w:t>https://app-bldenrgy-ermx-iar-portal-ae-sit.azurewebsites.net/report/testing-accessibility/resource/new</w:t>
              </w:r>
            </w:hyperlink>
          </w:p>
          <w:p w14:paraId="1BE8AD4B" w14:textId="31C1A386" w:rsidR="00983801" w:rsidRDefault="00983801" w:rsidP="00E302F4">
            <w:pPr>
              <w:tabs>
                <w:tab w:val="center" w:pos="3064"/>
              </w:tabs>
            </w:pPr>
            <w:r w:rsidRPr="00983801">
              <w:t>https://app-bldenrgy-ermx-iar-portal-ae-sit.azurewebsites.net/user/edit/mark-morrell-1489</w:t>
            </w:r>
          </w:p>
          <w:p w14:paraId="45FE07A0" w14:textId="60284A7D" w:rsidR="00983801" w:rsidRPr="00F50402" w:rsidRDefault="00983801" w:rsidP="00E302F4">
            <w:pPr>
              <w:tabs>
                <w:tab w:val="center" w:pos="3064"/>
              </w:tabs>
            </w:pPr>
            <w:r>
              <w:t>Applies to all upload fields</w:t>
            </w:r>
          </w:p>
        </w:tc>
      </w:tr>
      <w:tr w:rsidR="00C24534" w:rsidRPr="00F50402" w14:paraId="7E7FBC8F" w14:textId="77777777" w:rsidTr="001E3280">
        <w:tc>
          <w:tcPr>
            <w:tcW w:w="2376" w:type="dxa"/>
          </w:tcPr>
          <w:p w14:paraId="25A2F100" w14:textId="77777777" w:rsidR="00C24534" w:rsidRPr="00F50402" w:rsidRDefault="00C24534" w:rsidP="001E3280">
            <w:r w:rsidRPr="00F50402">
              <w:t>Impact</w:t>
            </w:r>
          </w:p>
        </w:tc>
        <w:tc>
          <w:tcPr>
            <w:tcW w:w="6344" w:type="dxa"/>
          </w:tcPr>
          <w:p w14:paraId="77046410" w14:textId="3CB12FA3" w:rsidR="00C24534" w:rsidRPr="00F50402" w:rsidRDefault="00E83163" w:rsidP="001E3280">
            <w:pPr>
              <w:rPr>
                <w:lang w:eastAsia="en-NZ"/>
              </w:rPr>
            </w:pPr>
            <w:r>
              <w:rPr>
                <w:lang w:eastAsia="en-NZ"/>
              </w:rPr>
              <w:t>User will not be able to upload a file</w:t>
            </w:r>
          </w:p>
        </w:tc>
      </w:tr>
      <w:tr w:rsidR="00C24534" w:rsidRPr="00F50402" w14:paraId="77B6EE55" w14:textId="77777777" w:rsidTr="001E3280">
        <w:tc>
          <w:tcPr>
            <w:tcW w:w="2376" w:type="dxa"/>
          </w:tcPr>
          <w:p w14:paraId="0571B8CF" w14:textId="77777777" w:rsidR="00C24534" w:rsidRPr="00F50402" w:rsidRDefault="00C24534" w:rsidP="001E3280">
            <w:r w:rsidRPr="00F50402">
              <w:t>Severity</w:t>
            </w:r>
          </w:p>
        </w:tc>
        <w:tc>
          <w:tcPr>
            <w:tcW w:w="6344" w:type="dxa"/>
          </w:tcPr>
          <w:p w14:paraId="76CB7E3D" w14:textId="3EA55FBC" w:rsidR="00C24534" w:rsidRPr="00F50402" w:rsidRDefault="0022520E" w:rsidP="001E3280">
            <w:pPr>
              <w:rPr>
                <w:lang w:eastAsia="en-NZ"/>
              </w:rPr>
            </w:pPr>
            <w:r>
              <w:rPr>
                <w:lang w:eastAsia="en-NZ"/>
              </w:rPr>
              <w:t>Blocker</w:t>
            </w:r>
          </w:p>
        </w:tc>
      </w:tr>
      <w:tr w:rsidR="00C24534" w:rsidRPr="00F50402" w14:paraId="494EF209" w14:textId="77777777" w:rsidTr="001E3280">
        <w:tc>
          <w:tcPr>
            <w:tcW w:w="2376" w:type="dxa"/>
          </w:tcPr>
          <w:p w14:paraId="3FE21C9A" w14:textId="77777777" w:rsidR="00C24534" w:rsidRPr="00F50402" w:rsidRDefault="00C24534" w:rsidP="001E3280">
            <w:r w:rsidRPr="00F50402">
              <w:t>Required Correction</w:t>
            </w:r>
          </w:p>
        </w:tc>
        <w:tc>
          <w:tcPr>
            <w:tcW w:w="6344" w:type="dxa"/>
          </w:tcPr>
          <w:p w14:paraId="6070252C" w14:textId="593E7EAD" w:rsidR="004946E9" w:rsidRPr="00F50402" w:rsidRDefault="00E83163" w:rsidP="001E3280">
            <w:r>
              <w:t xml:space="preserve">Ensure pressing enter when the button has focus opens the users file system. </w:t>
            </w:r>
          </w:p>
        </w:tc>
      </w:tr>
      <w:tr w:rsidR="00C24534" w:rsidRPr="00F50402" w14:paraId="6E7D6358" w14:textId="77777777" w:rsidTr="001E3280">
        <w:tc>
          <w:tcPr>
            <w:tcW w:w="8720" w:type="dxa"/>
            <w:gridSpan w:val="2"/>
          </w:tcPr>
          <w:p w14:paraId="74A81011" w14:textId="211E9C74" w:rsidR="00C24534" w:rsidRPr="00F50402" w:rsidRDefault="00B054B4" w:rsidP="001E3280">
            <w:pPr>
              <w:rPr>
                <w:lang w:eastAsia="en-NZ"/>
              </w:rPr>
            </w:pPr>
            <w:r w:rsidRPr="00B054B4">
              <w:rPr>
                <w:noProof/>
                <w:lang w:eastAsia="en-NZ"/>
              </w:rPr>
              <w:drawing>
                <wp:inline distT="0" distB="0" distL="0" distR="0" wp14:anchorId="2E64D27A" wp14:editId="6CEB5EF8">
                  <wp:extent cx="1905266" cy="136226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905266" cy="1362265"/>
                          </a:xfrm>
                          <a:prstGeom prst="rect">
                            <a:avLst/>
                          </a:prstGeom>
                        </pic:spPr>
                      </pic:pic>
                    </a:graphicData>
                  </a:graphic>
                </wp:inline>
              </w:drawing>
            </w:r>
          </w:p>
        </w:tc>
      </w:tr>
    </w:tbl>
    <w:p w14:paraId="32BF6A07" w14:textId="03F27BA2" w:rsidR="00C24534" w:rsidRDefault="00C24534" w:rsidP="005242A7">
      <w:pPr>
        <w:pStyle w:val="NumberedHeading2"/>
        <w:numPr>
          <w:ilvl w:val="0"/>
          <w:numId w:val="0"/>
        </w:numPr>
        <w:ind w:left="709"/>
      </w:pPr>
    </w:p>
    <w:tbl>
      <w:tblPr>
        <w:tblStyle w:val="TableGrid"/>
        <w:tblW w:w="0" w:type="auto"/>
        <w:tblLayout w:type="fixed"/>
        <w:tblLook w:val="04A0" w:firstRow="1" w:lastRow="0" w:firstColumn="1" w:lastColumn="0" w:noHBand="0" w:noVBand="1"/>
      </w:tblPr>
      <w:tblGrid>
        <w:gridCol w:w="2376"/>
        <w:gridCol w:w="6344"/>
      </w:tblGrid>
      <w:tr w:rsidR="001F1F86" w:rsidRPr="00F50402" w14:paraId="4D444FD8" w14:textId="77777777" w:rsidTr="00D26E9F">
        <w:tc>
          <w:tcPr>
            <w:tcW w:w="2376" w:type="dxa"/>
          </w:tcPr>
          <w:p w14:paraId="55DB734D" w14:textId="77777777" w:rsidR="001F1F86" w:rsidRPr="00F50402" w:rsidRDefault="001F1F86" w:rsidP="00D26E9F">
            <w:r w:rsidRPr="00F50402">
              <w:t>Issue Number</w:t>
            </w:r>
          </w:p>
        </w:tc>
        <w:tc>
          <w:tcPr>
            <w:tcW w:w="6344" w:type="dxa"/>
          </w:tcPr>
          <w:p w14:paraId="5EE333BA" w14:textId="780642EB" w:rsidR="001F1F86" w:rsidRPr="00F50402" w:rsidRDefault="001F1F86" w:rsidP="00D26E9F">
            <w:r>
              <w:t xml:space="preserve">Accessibility </w:t>
            </w:r>
            <w:r w:rsidR="00864725">
              <w:t>29</w:t>
            </w:r>
          </w:p>
        </w:tc>
      </w:tr>
      <w:tr w:rsidR="001F1F86" w:rsidRPr="00F50402" w14:paraId="54C80F6B" w14:textId="77777777" w:rsidTr="00D26E9F">
        <w:tc>
          <w:tcPr>
            <w:tcW w:w="2376" w:type="dxa"/>
          </w:tcPr>
          <w:p w14:paraId="50B7F32D" w14:textId="77777777" w:rsidR="001F1F86" w:rsidRPr="00F50402" w:rsidRDefault="001F1F86" w:rsidP="00D26E9F">
            <w:r w:rsidRPr="00F50402">
              <w:t>Issue</w:t>
            </w:r>
          </w:p>
        </w:tc>
        <w:tc>
          <w:tcPr>
            <w:tcW w:w="6344" w:type="dxa"/>
          </w:tcPr>
          <w:p w14:paraId="3BF8D9CB" w14:textId="77777777" w:rsidR="001F1F86" w:rsidRPr="00F50402" w:rsidRDefault="001F1F86" w:rsidP="00D26E9F">
            <w:r w:rsidRPr="00F50402">
              <w:t xml:space="preserve">Tab focus bounding box missing </w:t>
            </w:r>
            <w:r>
              <w:t>from multiple elements</w:t>
            </w:r>
            <w:r w:rsidRPr="00F50402">
              <w:t xml:space="preserve"> </w:t>
            </w:r>
          </w:p>
        </w:tc>
      </w:tr>
      <w:tr w:rsidR="001F1F86" w:rsidRPr="00F50402" w14:paraId="59124251" w14:textId="77777777" w:rsidTr="00D26E9F">
        <w:tc>
          <w:tcPr>
            <w:tcW w:w="2376" w:type="dxa"/>
          </w:tcPr>
          <w:p w14:paraId="1A047170" w14:textId="77777777" w:rsidR="001F1F86" w:rsidRPr="00F50402" w:rsidRDefault="001F1F86" w:rsidP="00D26E9F">
            <w:r w:rsidRPr="00F50402">
              <w:t>Link</w:t>
            </w:r>
          </w:p>
        </w:tc>
        <w:tc>
          <w:tcPr>
            <w:tcW w:w="6344" w:type="dxa"/>
          </w:tcPr>
          <w:p w14:paraId="378088F0" w14:textId="21E40493" w:rsidR="001F1F86" w:rsidRPr="00CD17DF" w:rsidRDefault="00CD17DF" w:rsidP="00D26E9F">
            <w:pPr>
              <w:tabs>
                <w:tab w:val="center" w:pos="3064"/>
              </w:tabs>
            </w:pPr>
            <w:r w:rsidRPr="00CD17DF">
              <w:t>https://app-bldenrgy-ermx-iar-portal-ae-sit.azurewebsites.net/dataset/?q=id%3A%28f9c7f7f0-df96-5812-8cff-1f22bc0bd373+or+ac82640e-b620-59aa-829e-26eb2e811f40+or+515086fa-5278-5e3c-999c-62d9bdb14b35%29</w:t>
            </w:r>
          </w:p>
        </w:tc>
      </w:tr>
      <w:tr w:rsidR="001F1F86" w:rsidRPr="00F50402" w14:paraId="3DD1A9E1" w14:textId="77777777" w:rsidTr="00D26E9F">
        <w:tc>
          <w:tcPr>
            <w:tcW w:w="2376" w:type="dxa"/>
          </w:tcPr>
          <w:p w14:paraId="2C87032E" w14:textId="77777777" w:rsidR="001F1F86" w:rsidRPr="00F50402" w:rsidRDefault="001F1F86" w:rsidP="00D26E9F">
            <w:r w:rsidRPr="00F50402">
              <w:t>Impact</w:t>
            </w:r>
          </w:p>
        </w:tc>
        <w:tc>
          <w:tcPr>
            <w:tcW w:w="6344" w:type="dxa"/>
          </w:tcPr>
          <w:p w14:paraId="5291C8D0" w14:textId="77777777" w:rsidR="001F1F86" w:rsidRPr="00F50402" w:rsidRDefault="001F1F86" w:rsidP="00D26E9F">
            <w:pPr>
              <w:rPr>
                <w:lang w:eastAsia="en-NZ"/>
              </w:rPr>
            </w:pPr>
            <w:r w:rsidRPr="00F50402">
              <w:rPr>
                <w:lang w:eastAsia="en-NZ"/>
              </w:rPr>
              <w:t>User will lose position on screen.</w:t>
            </w:r>
          </w:p>
        </w:tc>
      </w:tr>
      <w:tr w:rsidR="001F1F86" w:rsidRPr="00F50402" w14:paraId="7FA05D14" w14:textId="77777777" w:rsidTr="00D26E9F">
        <w:tc>
          <w:tcPr>
            <w:tcW w:w="2376" w:type="dxa"/>
          </w:tcPr>
          <w:p w14:paraId="2F6F002B" w14:textId="77777777" w:rsidR="001F1F86" w:rsidRPr="00F50402" w:rsidRDefault="001F1F86" w:rsidP="00D26E9F">
            <w:r w:rsidRPr="00F50402">
              <w:lastRenderedPageBreak/>
              <w:t>Severity</w:t>
            </w:r>
          </w:p>
        </w:tc>
        <w:tc>
          <w:tcPr>
            <w:tcW w:w="6344" w:type="dxa"/>
          </w:tcPr>
          <w:p w14:paraId="50664CE2" w14:textId="77777777" w:rsidR="001F1F86" w:rsidRPr="00F50402" w:rsidRDefault="001F1F86" w:rsidP="00D26E9F">
            <w:pPr>
              <w:rPr>
                <w:lang w:eastAsia="en-NZ"/>
              </w:rPr>
            </w:pPr>
            <w:r>
              <w:rPr>
                <w:lang w:eastAsia="en-NZ"/>
              </w:rPr>
              <w:t xml:space="preserve">Critical </w:t>
            </w:r>
            <w:r w:rsidRPr="00F50402">
              <w:rPr>
                <w:lang w:eastAsia="en-NZ"/>
              </w:rPr>
              <w:t xml:space="preserve"> </w:t>
            </w:r>
          </w:p>
        </w:tc>
      </w:tr>
      <w:tr w:rsidR="001F1F86" w:rsidRPr="00F50402" w14:paraId="01F889B5" w14:textId="77777777" w:rsidTr="00D26E9F">
        <w:tc>
          <w:tcPr>
            <w:tcW w:w="2376" w:type="dxa"/>
          </w:tcPr>
          <w:p w14:paraId="461FC672" w14:textId="77777777" w:rsidR="001F1F86" w:rsidRPr="00F50402" w:rsidRDefault="001F1F86" w:rsidP="00D26E9F">
            <w:r w:rsidRPr="00F50402">
              <w:t>Required Correction</w:t>
            </w:r>
          </w:p>
        </w:tc>
        <w:tc>
          <w:tcPr>
            <w:tcW w:w="6344" w:type="dxa"/>
          </w:tcPr>
          <w:p w14:paraId="4C0CD8C2" w14:textId="77777777" w:rsidR="001F1F86" w:rsidRPr="00F50402" w:rsidRDefault="001F1F86" w:rsidP="00D26E9F">
            <w:r w:rsidRPr="00F50402">
              <w:t xml:space="preserve">Please see WCAG 2.0 2.4.7 </w:t>
            </w:r>
            <w:hyperlink r:id="rId78" w:history="1">
              <w:r w:rsidRPr="00F50402">
                <w:rPr>
                  <w:rStyle w:val="Hyperlink"/>
                  <w:rFonts w:asciiTheme="minorHAnsi" w:hAnsiTheme="minorHAnsi" w:cstheme="minorBidi"/>
                  <w:color w:val="auto"/>
                  <w:sz w:val="22"/>
                </w:rPr>
                <w:t>https://www.w3.org/TR/UNDERSTANDING-WCAG20/navigation-mechanisms-focus-visible.html</w:t>
              </w:r>
            </w:hyperlink>
            <w:r w:rsidRPr="00F50402">
              <w:t xml:space="preserve"> </w:t>
            </w:r>
          </w:p>
          <w:p w14:paraId="23E4600C" w14:textId="77777777" w:rsidR="001F1F86" w:rsidRDefault="001F1F86" w:rsidP="00D26E9F">
            <w:r w:rsidRPr="00F50402">
              <w:t xml:space="preserve">See screenshots in notes below: The current focus needs to be visible on these elements by either altering its appearance with CSS (to show focus) or allowing the browser to display the default bounding box around the focusable elements. </w:t>
            </w:r>
          </w:p>
          <w:p w14:paraId="0B457079" w14:textId="77777777" w:rsidR="001F1F86" w:rsidRPr="00F50402" w:rsidRDefault="001F1F86" w:rsidP="00D26E9F">
            <w:r>
              <w:t xml:space="preserve">Please also note </w:t>
            </w:r>
            <w:hyperlink r:id="rId79" w:history="1">
              <w:r w:rsidRPr="00D13081">
                <w:rPr>
                  <w:rStyle w:val="Hyperlink"/>
                  <w:rFonts w:asciiTheme="minorHAnsi" w:hAnsiTheme="minorHAnsi" w:cstheme="minorBidi"/>
                  <w:sz w:val="22"/>
                </w:rPr>
                <w:t>https://www.w3.org/WAI/WCAG22/Understanding/focus-appearance-minimum.html</w:t>
              </w:r>
            </w:hyperlink>
            <w:r>
              <w:t xml:space="preserve"> </w:t>
            </w:r>
          </w:p>
        </w:tc>
      </w:tr>
      <w:tr w:rsidR="001F1F86" w:rsidRPr="00F50402" w14:paraId="048B53A7" w14:textId="77777777" w:rsidTr="00D26E9F">
        <w:tc>
          <w:tcPr>
            <w:tcW w:w="8720" w:type="dxa"/>
            <w:gridSpan w:val="2"/>
          </w:tcPr>
          <w:p w14:paraId="1556AB4A" w14:textId="761CB0A7" w:rsidR="00D3021D" w:rsidRDefault="00D3021D" w:rsidP="001F1F86">
            <w:pPr>
              <w:rPr>
                <w:lang w:eastAsia="en-NZ"/>
              </w:rPr>
            </w:pPr>
            <w:r>
              <w:rPr>
                <w:lang w:eastAsia="en-NZ"/>
              </w:rPr>
              <w:t>Mobile hamburger menu</w:t>
            </w:r>
          </w:p>
          <w:p w14:paraId="1D95AC73" w14:textId="45B1F0BA" w:rsidR="001F1F86" w:rsidRDefault="001F1F86" w:rsidP="001F1F86">
            <w:pPr>
              <w:rPr>
                <w:lang w:eastAsia="en-NZ"/>
              </w:rPr>
            </w:pPr>
            <w:r w:rsidRPr="001F1F86">
              <w:rPr>
                <w:noProof/>
                <w:lang w:eastAsia="en-NZ"/>
              </w:rPr>
              <w:drawing>
                <wp:inline distT="0" distB="0" distL="0" distR="0" wp14:anchorId="4D83EDEF" wp14:editId="594BC7A2">
                  <wp:extent cx="1419423" cy="1114581"/>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419423" cy="1114581"/>
                          </a:xfrm>
                          <a:prstGeom prst="rect">
                            <a:avLst/>
                          </a:prstGeom>
                        </pic:spPr>
                      </pic:pic>
                    </a:graphicData>
                  </a:graphic>
                </wp:inline>
              </w:drawing>
            </w:r>
          </w:p>
          <w:p w14:paraId="566CE55D" w14:textId="6662AE60" w:rsidR="00D3021D" w:rsidRDefault="00D3021D" w:rsidP="001F1F86">
            <w:pPr>
              <w:rPr>
                <w:lang w:eastAsia="en-NZ"/>
              </w:rPr>
            </w:pPr>
            <w:r>
              <w:rPr>
                <w:lang w:eastAsia="en-NZ"/>
              </w:rPr>
              <w:t>Checkbox</w:t>
            </w:r>
          </w:p>
          <w:p w14:paraId="57487570" w14:textId="7AFEF620" w:rsidR="00CD17DF" w:rsidRDefault="00CD17DF" w:rsidP="001F1F86">
            <w:pPr>
              <w:rPr>
                <w:lang w:eastAsia="en-NZ"/>
              </w:rPr>
            </w:pPr>
            <w:r w:rsidRPr="00CD17DF">
              <w:rPr>
                <w:noProof/>
                <w:lang w:eastAsia="en-NZ"/>
              </w:rPr>
              <w:drawing>
                <wp:inline distT="0" distB="0" distL="0" distR="0" wp14:anchorId="0A66F509" wp14:editId="2AD31218">
                  <wp:extent cx="2067213" cy="962159"/>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2067213" cy="962159"/>
                          </a:xfrm>
                          <a:prstGeom prst="rect">
                            <a:avLst/>
                          </a:prstGeom>
                        </pic:spPr>
                      </pic:pic>
                    </a:graphicData>
                  </a:graphic>
                </wp:inline>
              </w:drawing>
            </w:r>
          </w:p>
          <w:p w14:paraId="22351094" w14:textId="2EB8D32F" w:rsidR="00EA1A04" w:rsidRDefault="00EA1A04" w:rsidP="001F1F86">
            <w:pPr>
              <w:rPr>
                <w:lang w:eastAsia="en-NZ"/>
              </w:rPr>
            </w:pPr>
            <w:r>
              <w:rPr>
                <w:lang w:eastAsia="en-NZ"/>
              </w:rPr>
              <w:t>Bounding box missing from the below also doesn’t seem to appear in the tab order of the page.</w:t>
            </w:r>
          </w:p>
          <w:p w14:paraId="72C18153" w14:textId="6475FF85" w:rsidR="00EA1A04" w:rsidRPr="00F50402" w:rsidRDefault="00EA1A04" w:rsidP="001F1F86">
            <w:pPr>
              <w:rPr>
                <w:lang w:eastAsia="en-NZ"/>
              </w:rPr>
            </w:pPr>
            <w:r w:rsidRPr="00EA1A04">
              <w:rPr>
                <w:noProof/>
                <w:lang w:eastAsia="en-NZ"/>
              </w:rPr>
              <w:drawing>
                <wp:inline distT="0" distB="0" distL="0" distR="0" wp14:anchorId="1DD87FFD" wp14:editId="15B2CB41">
                  <wp:extent cx="3153215" cy="1124107"/>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3153215" cy="1124107"/>
                          </a:xfrm>
                          <a:prstGeom prst="rect">
                            <a:avLst/>
                          </a:prstGeom>
                        </pic:spPr>
                      </pic:pic>
                    </a:graphicData>
                  </a:graphic>
                </wp:inline>
              </w:drawing>
            </w:r>
          </w:p>
        </w:tc>
      </w:tr>
    </w:tbl>
    <w:p w14:paraId="45E23005" w14:textId="77777777" w:rsidR="001F1F86" w:rsidRDefault="001F1F86" w:rsidP="00864725">
      <w:pPr>
        <w:pStyle w:val="NumberedHeading2"/>
        <w:numPr>
          <w:ilvl w:val="0"/>
          <w:numId w:val="0"/>
        </w:numPr>
      </w:pPr>
    </w:p>
    <w:tbl>
      <w:tblPr>
        <w:tblStyle w:val="TableGrid"/>
        <w:tblW w:w="0" w:type="auto"/>
        <w:tblLayout w:type="fixed"/>
        <w:tblLook w:val="04A0" w:firstRow="1" w:lastRow="0" w:firstColumn="1" w:lastColumn="0" w:noHBand="0" w:noVBand="1"/>
      </w:tblPr>
      <w:tblGrid>
        <w:gridCol w:w="2376"/>
        <w:gridCol w:w="6344"/>
      </w:tblGrid>
      <w:tr w:rsidR="00C0298F" w:rsidRPr="00F50402" w14:paraId="1116EE88" w14:textId="77777777" w:rsidTr="001E3280">
        <w:tc>
          <w:tcPr>
            <w:tcW w:w="2376" w:type="dxa"/>
          </w:tcPr>
          <w:p w14:paraId="34A2C286" w14:textId="77777777" w:rsidR="00C0298F" w:rsidRPr="00F50402" w:rsidRDefault="00C0298F" w:rsidP="001E3280">
            <w:r w:rsidRPr="00F50402">
              <w:t>Issue Number</w:t>
            </w:r>
          </w:p>
        </w:tc>
        <w:tc>
          <w:tcPr>
            <w:tcW w:w="6344" w:type="dxa"/>
          </w:tcPr>
          <w:p w14:paraId="630D5230" w14:textId="6D09B31E" w:rsidR="00C0298F" w:rsidRPr="00F50402" w:rsidRDefault="00C0298F" w:rsidP="001E3280">
            <w:r>
              <w:t xml:space="preserve">Accessibility </w:t>
            </w:r>
            <w:r w:rsidR="00864725">
              <w:t>30</w:t>
            </w:r>
          </w:p>
        </w:tc>
      </w:tr>
      <w:tr w:rsidR="00C0298F" w:rsidRPr="00F50402" w14:paraId="77397251" w14:textId="77777777" w:rsidTr="001E3280">
        <w:tc>
          <w:tcPr>
            <w:tcW w:w="2376" w:type="dxa"/>
          </w:tcPr>
          <w:p w14:paraId="37C98AE2" w14:textId="77777777" w:rsidR="00C0298F" w:rsidRPr="00F50402" w:rsidRDefault="00C0298F" w:rsidP="001E3280">
            <w:r w:rsidRPr="00F50402">
              <w:t>Issue</w:t>
            </w:r>
          </w:p>
        </w:tc>
        <w:tc>
          <w:tcPr>
            <w:tcW w:w="6344" w:type="dxa"/>
          </w:tcPr>
          <w:p w14:paraId="49E1D1C6" w14:textId="08B79E82" w:rsidR="00C0298F" w:rsidRPr="00F50402" w:rsidRDefault="00DB466F" w:rsidP="001E3280">
            <w:r>
              <w:t>Unable to use select boxes using a keyboard</w:t>
            </w:r>
          </w:p>
        </w:tc>
      </w:tr>
      <w:tr w:rsidR="00C0298F" w:rsidRPr="00F50402" w14:paraId="4C8B804E" w14:textId="77777777" w:rsidTr="001E3280">
        <w:tc>
          <w:tcPr>
            <w:tcW w:w="2376" w:type="dxa"/>
          </w:tcPr>
          <w:p w14:paraId="71E38203" w14:textId="77777777" w:rsidR="00C0298F" w:rsidRPr="00F50402" w:rsidRDefault="00C0298F" w:rsidP="001E3280">
            <w:r w:rsidRPr="00F50402">
              <w:t>Link</w:t>
            </w:r>
          </w:p>
        </w:tc>
        <w:tc>
          <w:tcPr>
            <w:tcW w:w="6344" w:type="dxa"/>
          </w:tcPr>
          <w:p w14:paraId="3FFF9F35" w14:textId="5FC8E041" w:rsidR="00DD2F43" w:rsidRPr="00DB466F" w:rsidRDefault="00DB466F" w:rsidP="001E3280">
            <w:pPr>
              <w:tabs>
                <w:tab w:val="center" w:pos="3064"/>
              </w:tabs>
            </w:pPr>
            <w:r w:rsidRPr="00DB466F">
              <w:t>https://app-bldenrgy-ermx-iar-portal-ae-sit.azurewebsites.net/dataset/?q=testing&amp;ext_bbox=&amp;ext_prev_extent=&amp;vocab_report_commodity=Gold</w:t>
            </w:r>
          </w:p>
        </w:tc>
      </w:tr>
      <w:tr w:rsidR="00C0298F" w:rsidRPr="00F50402" w14:paraId="3AD81CC3" w14:textId="77777777" w:rsidTr="001E3280">
        <w:tc>
          <w:tcPr>
            <w:tcW w:w="2376" w:type="dxa"/>
          </w:tcPr>
          <w:p w14:paraId="1EC61830" w14:textId="77777777" w:rsidR="00C0298F" w:rsidRPr="00F50402" w:rsidRDefault="00C0298F" w:rsidP="001E3280">
            <w:r w:rsidRPr="00F50402">
              <w:lastRenderedPageBreak/>
              <w:t>Impact</w:t>
            </w:r>
          </w:p>
        </w:tc>
        <w:tc>
          <w:tcPr>
            <w:tcW w:w="6344" w:type="dxa"/>
          </w:tcPr>
          <w:p w14:paraId="309AB9D6" w14:textId="3C6DB61C" w:rsidR="00C0298F" w:rsidRPr="00F50402" w:rsidRDefault="00DB466F" w:rsidP="001E3280">
            <w:pPr>
              <w:rPr>
                <w:lang w:eastAsia="en-NZ"/>
              </w:rPr>
            </w:pPr>
            <w:r>
              <w:rPr>
                <w:lang w:eastAsia="en-NZ"/>
              </w:rPr>
              <w:t>User will not be able to use the select boxes</w:t>
            </w:r>
          </w:p>
        </w:tc>
      </w:tr>
      <w:tr w:rsidR="00C0298F" w:rsidRPr="00F50402" w14:paraId="04754C2C" w14:textId="77777777" w:rsidTr="001E3280">
        <w:tc>
          <w:tcPr>
            <w:tcW w:w="2376" w:type="dxa"/>
          </w:tcPr>
          <w:p w14:paraId="0FD42C66" w14:textId="77777777" w:rsidR="00C0298F" w:rsidRPr="00F50402" w:rsidRDefault="00C0298F" w:rsidP="001E3280">
            <w:r w:rsidRPr="00F50402">
              <w:t>Severity</w:t>
            </w:r>
          </w:p>
        </w:tc>
        <w:tc>
          <w:tcPr>
            <w:tcW w:w="6344" w:type="dxa"/>
          </w:tcPr>
          <w:p w14:paraId="59B80A70" w14:textId="4914AAF2" w:rsidR="00C0298F" w:rsidRPr="00F50402" w:rsidRDefault="00DB466F" w:rsidP="001E3280">
            <w:pPr>
              <w:rPr>
                <w:lang w:eastAsia="en-NZ"/>
              </w:rPr>
            </w:pPr>
            <w:r>
              <w:rPr>
                <w:lang w:eastAsia="en-NZ"/>
              </w:rPr>
              <w:t>Critical</w:t>
            </w:r>
          </w:p>
        </w:tc>
      </w:tr>
      <w:tr w:rsidR="00C0298F" w:rsidRPr="00F50402" w14:paraId="29ADFEEC" w14:textId="77777777" w:rsidTr="001E3280">
        <w:tc>
          <w:tcPr>
            <w:tcW w:w="2376" w:type="dxa"/>
          </w:tcPr>
          <w:p w14:paraId="22F7F387" w14:textId="77777777" w:rsidR="00C0298F" w:rsidRPr="00F50402" w:rsidRDefault="00C0298F" w:rsidP="001E3280">
            <w:r w:rsidRPr="00F50402">
              <w:t>Required Correction</w:t>
            </w:r>
          </w:p>
        </w:tc>
        <w:tc>
          <w:tcPr>
            <w:tcW w:w="6344" w:type="dxa"/>
          </w:tcPr>
          <w:p w14:paraId="397F76EB" w14:textId="748EAAA5" w:rsidR="00086E65" w:rsidRDefault="00DB466F" w:rsidP="001E3280">
            <w:r>
              <w:t xml:space="preserve">I can open the select box but I </w:t>
            </w:r>
            <w:r w:rsidR="00D3021D">
              <w:t>can’t</w:t>
            </w:r>
            <w:r>
              <w:t xml:space="preserve"> select any of the options. Please</w:t>
            </w:r>
            <w:r w:rsidR="00D3021D">
              <w:t xml:space="preserve"> be </w:t>
            </w:r>
            <w:r>
              <w:t>sure semantic HTML to construct the select box</w:t>
            </w:r>
            <w:r w:rsidR="00D3021D">
              <w:t>s</w:t>
            </w:r>
            <w:r>
              <w:t xml:space="preserve">. </w:t>
            </w:r>
          </w:p>
          <w:p w14:paraId="1D4636B8" w14:textId="32455FB6" w:rsidR="00DB466F" w:rsidRPr="00F50402" w:rsidRDefault="00BB052B" w:rsidP="001E3280">
            <w:hyperlink r:id="rId83" w:history="1">
              <w:r w:rsidR="00DB466F" w:rsidRPr="00875A2A">
                <w:rPr>
                  <w:rStyle w:val="Hyperlink"/>
                  <w:rFonts w:asciiTheme="minorHAnsi" w:hAnsiTheme="minorHAnsi" w:cstheme="minorBidi"/>
                  <w:sz w:val="22"/>
                </w:rPr>
                <w:t>https://www.w3schools.com/tags/tag_select.asp</w:t>
              </w:r>
            </w:hyperlink>
            <w:r w:rsidR="00DB466F">
              <w:t xml:space="preserve"> </w:t>
            </w:r>
          </w:p>
        </w:tc>
      </w:tr>
      <w:tr w:rsidR="00C0298F" w:rsidRPr="00F50402" w14:paraId="4FC03271" w14:textId="77777777" w:rsidTr="001E3280">
        <w:tc>
          <w:tcPr>
            <w:tcW w:w="8720" w:type="dxa"/>
            <w:gridSpan w:val="2"/>
          </w:tcPr>
          <w:p w14:paraId="1319618E" w14:textId="3FCA559A" w:rsidR="00C0298F" w:rsidRPr="00F50402" w:rsidRDefault="00DB466F" w:rsidP="00C0298F">
            <w:pPr>
              <w:tabs>
                <w:tab w:val="left" w:pos="2364"/>
              </w:tabs>
              <w:rPr>
                <w:lang w:eastAsia="en-NZ"/>
              </w:rPr>
            </w:pPr>
            <w:r w:rsidRPr="00DB466F">
              <w:rPr>
                <w:noProof/>
                <w:lang w:eastAsia="en-NZ"/>
              </w:rPr>
              <w:drawing>
                <wp:inline distT="0" distB="0" distL="0" distR="0" wp14:anchorId="5042C1E5" wp14:editId="2C155CF0">
                  <wp:extent cx="2343477" cy="2448267"/>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343477" cy="2448267"/>
                          </a:xfrm>
                          <a:prstGeom prst="rect">
                            <a:avLst/>
                          </a:prstGeom>
                        </pic:spPr>
                      </pic:pic>
                    </a:graphicData>
                  </a:graphic>
                </wp:inline>
              </w:drawing>
            </w:r>
          </w:p>
        </w:tc>
      </w:tr>
    </w:tbl>
    <w:p w14:paraId="1241D304" w14:textId="6E2DB929" w:rsidR="00683D78" w:rsidRDefault="00683D78" w:rsidP="00683D78">
      <w:pPr>
        <w:pStyle w:val="NumberedHeading2"/>
        <w:numPr>
          <w:ilvl w:val="0"/>
          <w:numId w:val="0"/>
        </w:numPr>
        <w:ind w:left="709"/>
      </w:pPr>
    </w:p>
    <w:tbl>
      <w:tblPr>
        <w:tblStyle w:val="TableGrid"/>
        <w:tblW w:w="0" w:type="auto"/>
        <w:tblLayout w:type="fixed"/>
        <w:tblLook w:val="04A0" w:firstRow="1" w:lastRow="0" w:firstColumn="1" w:lastColumn="0" w:noHBand="0" w:noVBand="1"/>
      </w:tblPr>
      <w:tblGrid>
        <w:gridCol w:w="2376"/>
        <w:gridCol w:w="6344"/>
      </w:tblGrid>
      <w:tr w:rsidR="00411C65" w:rsidRPr="00F50402" w14:paraId="4B9ED036" w14:textId="77777777" w:rsidTr="00D26E9F">
        <w:tc>
          <w:tcPr>
            <w:tcW w:w="2376" w:type="dxa"/>
          </w:tcPr>
          <w:p w14:paraId="6FE6AC6D" w14:textId="77777777" w:rsidR="00411C65" w:rsidRPr="00F50402" w:rsidRDefault="00411C65" w:rsidP="00D26E9F">
            <w:r w:rsidRPr="00F50402">
              <w:t>Issue Number</w:t>
            </w:r>
          </w:p>
        </w:tc>
        <w:tc>
          <w:tcPr>
            <w:tcW w:w="6344" w:type="dxa"/>
          </w:tcPr>
          <w:p w14:paraId="7F71CBA7" w14:textId="389AC076" w:rsidR="00411C65" w:rsidRPr="00F50402" w:rsidRDefault="00411C65" w:rsidP="00D26E9F">
            <w:r>
              <w:t xml:space="preserve">Accessibility </w:t>
            </w:r>
            <w:r w:rsidR="00CE26FA">
              <w:t>31</w:t>
            </w:r>
          </w:p>
        </w:tc>
      </w:tr>
      <w:tr w:rsidR="00411C65" w:rsidRPr="00F50402" w14:paraId="1B13F6D5" w14:textId="77777777" w:rsidTr="00D26E9F">
        <w:tc>
          <w:tcPr>
            <w:tcW w:w="2376" w:type="dxa"/>
          </w:tcPr>
          <w:p w14:paraId="26A67BEA" w14:textId="77777777" w:rsidR="00411C65" w:rsidRPr="00F50402" w:rsidRDefault="00411C65" w:rsidP="00D26E9F">
            <w:r w:rsidRPr="00F50402">
              <w:t>Issue</w:t>
            </w:r>
          </w:p>
        </w:tc>
        <w:tc>
          <w:tcPr>
            <w:tcW w:w="6344" w:type="dxa"/>
          </w:tcPr>
          <w:p w14:paraId="5BEC80BF" w14:textId="7B6F8E16" w:rsidR="00411C65" w:rsidRPr="00F50402" w:rsidRDefault="00411C65" w:rsidP="00D26E9F">
            <w:r>
              <w:t>Checkboxes do not appear in tab order of the page</w:t>
            </w:r>
          </w:p>
        </w:tc>
      </w:tr>
      <w:tr w:rsidR="00411C65" w:rsidRPr="00F50402" w14:paraId="318A633F" w14:textId="77777777" w:rsidTr="00D26E9F">
        <w:tc>
          <w:tcPr>
            <w:tcW w:w="2376" w:type="dxa"/>
          </w:tcPr>
          <w:p w14:paraId="67F0FBE1" w14:textId="77777777" w:rsidR="00411C65" w:rsidRPr="00F50402" w:rsidRDefault="00411C65" w:rsidP="00D26E9F">
            <w:r w:rsidRPr="00F50402">
              <w:t>Link</w:t>
            </w:r>
          </w:p>
        </w:tc>
        <w:tc>
          <w:tcPr>
            <w:tcW w:w="6344" w:type="dxa"/>
          </w:tcPr>
          <w:p w14:paraId="22FBD0EA" w14:textId="1261392D" w:rsidR="00411C65" w:rsidRPr="00DB466F" w:rsidRDefault="00411C65" w:rsidP="00D26E9F">
            <w:pPr>
              <w:tabs>
                <w:tab w:val="center" w:pos="3064"/>
              </w:tabs>
            </w:pPr>
            <w:r w:rsidRPr="00411C65">
              <w:t>https://app-bldenrgy-ermx-iar-portal-ae-sit.azurewebsites.net/download-cart/check-out</w:t>
            </w:r>
          </w:p>
        </w:tc>
      </w:tr>
      <w:tr w:rsidR="00411C65" w:rsidRPr="00F50402" w14:paraId="5BCF79F7" w14:textId="77777777" w:rsidTr="00D26E9F">
        <w:tc>
          <w:tcPr>
            <w:tcW w:w="2376" w:type="dxa"/>
          </w:tcPr>
          <w:p w14:paraId="250E313E" w14:textId="77777777" w:rsidR="00411C65" w:rsidRPr="00F50402" w:rsidRDefault="00411C65" w:rsidP="00D26E9F">
            <w:r w:rsidRPr="00F50402">
              <w:t>Impact</w:t>
            </w:r>
          </w:p>
        </w:tc>
        <w:tc>
          <w:tcPr>
            <w:tcW w:w="6344" w:type="dxa"/>
          </w:tcPr>
          <w:p w14:paraId="2C83EAB2" w14:textId="0FC8C88B" w:rsidR="00411C65" w:rsidRPr="00F50402" w:rsidRDefault="00411C65" w:rsidP="00D26E9F">
            <w:pPr>
              <w:rPr>
                <w:lang w:eastAsia="en-NZ"/>
              </w:rPr>
            </w:pPr>
            <w:r>
              <w:rPr>
                <w:lang w:eastAsia="en-NZ"/>
              </w:rPr>
              <w:t>User will not be able to unselect some items</w:t>
            </w:r>
          </w:p>
        </w:tc>
      </w:tr>
      <w:tr w:rsidR="00411C65" w:rsidRPr="00F50402" w14:paraId="525DE6C8" w14:textId="77777777" w:rsidTr="00D26E9F">
        <w:tc>
          <w:tcPr>
            <w:tcW w:w="2376" w:type="dxa"/>
          </w:tcPr>
          <w:p w14:paraId="4186E7A0" w14:textId="77777777" w:rsidR="00411C65" w:rsidRPr="00F50402" w:rsidRDefault="00411C65" w:rsidP="00D26E9F">
            <w:r w:rsidRPr="00F50402">
              <w:t>Severity</w:t>
            </w:r>
          </w:p>
        </w:tc>
        <w:tc>
          <w:tcPr>
            <w:tcW w:w="6344" w:type="dxa"/>
          </w:tcPr>
          <w:p w14:paraId="6F70B85E" w14:textId="42C5AF60" w:rsidR="00411C65" w:rsidRPr="00F50402" w:rsidRDefault="00411C65" w:rsidP="00D26E9F">
            <w:pPr>
              <w:rPr>
                <w:lang w:eastAsia="en-NZ"/>
              </w:rPr>
            </w:pPr>
            <w:r>
              <w:rPr>
                <w:lang w:eastAsia="en-NZ"/>
              </w:rPr>
              <w:t>Critical</w:t>
            </w:r>
          </w:p>
        </w:tc>
      </w:tr>
      <w:tr w:rsidR="00411C65" w:rsidRPr="00F50402" w14:paraId="7B538420" w14:textId="77777777" w:rsidTr="00D26E9F">
        <w:tc>
          <w:tcPr>
            <w:tcW w:w="2376" w:type="dxa"/>
          </w:tcPr>
          <w:p w14:paraId="776B7193" w14:textId="77777777" w:rsidR="00411C65" w:rsidRPr="00F50402" w:rsidRDefault="00411C65" w:rsidP="00D26E9F">
            <w:r w:rsidRPr="00F50402">
              <w:t>Required Correction</w:t>
            </w:r>
          </w:p>
        </w:tc>
        <w:tc>
          <w:tcPr>
            <w:tcW w:w="6344" w:type="dxa"/>
          </w:tcPr>
          <w:p w14:paraId="761C3472" w14:textId="77777777" w:rsidR="00411C65" w:rsidRDefault="00411C65" w:rsidP="00D26E9F">
            <w:r>
              <w:t xml:space="preserve">Ensure all elements which require focus to operate appear in the tab order of the page. </w:t>
            </w:r>
          </w:p>
          <w:p w14:paraId="0FD862D0" w14:textId="6E8BCF4C" w:rsidR="00411C65" w:rsidRPr="00F50402" w:rsidRDefault="00411C65" w:rsidP="00D26E9F">
            <w:r>
              <w:t xml:space="preserve">Please use semantic HTML for checkboxes. Ensure they are grouped in a fieldset with legend tag. </w:t>
            </w:r>
          </w:p>
        </w:tc>
      </w:tr>
      <w:tr w:rsidR="00411C65" w:rsidRPr="00F50402" w14:paraId="0BE62FB2" w14:textId="77777777" w:rsidTr="00D26E9F">
        <w:tc>
          <w:tcPr>
            <w:tcW w:w="8720" w:type="dxa"/>
            <w:gridSpan w:val="2"/>
          </w:tcPr>
          <w:p w14:paraId="4E00B32A" w14:textId="514113CA" w:rsidR="00411C65" w:rsidRPr="00F50402" w:rsidRDefault="00411C65" w:rsidP="00D26E9F">
            <w:pPr>
              <w:tabs>
                <w:tab w:val="left" w:pos="2364"/>
              </w:tabs>
              <w:rPr>
                <w:lang w:eastAsia="en-NZ"/>
              </w:rPr>
            </w:pPr>
            <w:r w:rsidRPr="00411C65">
              <w:rPr>
                <w:noProof/>
                <w:lang w:eastAsia="en-NZ"/>
              </w:rPr>
              <w:lastRenderedPageBreak/>
              <w:drawing>
                <wp:inline distT="0" distB="0" distL="0" distR="0" wp14:anchorId="48A108EB" wp14:editId="64E005B9">
                  <wp:extent cx="1286054" cy="2391109"/>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286054" cy="2391109"/>
                          </a:xfrm>
                          <a:prstGeom prst="rect">
                            <a:avLst/>
                          </a:prstGeom>
                        </pic:spPr>
                      </pic:pic>
                    </a:graphicData>
                  </a:graphic>
                </wp:inline>
              </w:drawing>
            </w:r>
          </w:p>
        </w:tc>
      </w:tr>
    </w:tbl>
    <w:p w14:paraId="6B255693" w14:textId="127728D6" w:rsidR="00411C65" w:rsidRDefault="00411C65" w:rsidP="00683D78">
      <w:pPr>
        <w:pStyle w:val="NumberedHeading2"/>
        <w:numPr>
          <w:ilvl w:val="0"/>
          <w:numId w:val="0"/>
        </w:numPr>
        <w:ind w:left="709"/>
      </w:pPr>
    </w:p>
    <w:p w14:paraId="55266D2A" w14:textId="3334F904" w:rsidR="008A4939" w:rsidRDefault="008A4939" w:rsidP="006F3E80">
      <w:pPr>
        <w:pStyle w:val="NumberedHeading2"/>
        <w:numPr>
          <w:ilvl w:val="1"/>
          <w:numId w:val="7"/>
        </w:numPr>
      </w:pPr>
      <w:r>
        <w:t>NVDA Issues</w:t>
      </w:r>
    </w:p>
    <w:p w14:paraId="4DA987B8" w14:textId="386F7A5E" w:rsidR="005A1005" w:rsidRDefault="008A4939" w:rsidP="0015680C">
      <w:pPr>
        <w:rPr>
          <w:b/>
          <w:color w:val="FF0000"/>
        </w:rPr>
      </w:pPr>
      <w:r>
        <w:t xml:space="preserve">NVDA has been chosen as the standard for the testing for </w:t>
      </w:r>
      <w:r w:rsidR="002F1692">
        <w:t>Screen readers</w:t>
      </w:r>
      <w:r>
        <w:t>. Using NVDA the following issues have been found.</w:t>
      </w:r>
      <w:r>
        <w:rPr>
          <w:b/>
          <w:color w:val="FF0000"/>
        </w:rPr>
        <w:t xml:space="preserve"> </w:t>
      </w:r>
    </w:p>
    <w:tbl>
      <w:tblPr>
        <w:tblStyle w:val="TableGrid"/>
        <w:tblW w:w="8720" w:type="dxa"/>
        <w:tblLayout w:type="fixed"/>
        <w:tblLook w:val="04A0" w:firstRow="1" w:lastRow="0" w:firstColumn="1" w:lastColumn="0" w:noHBand="0" w:noVBand="1"/>
      </w:tblPr>
      <w:tblGrid>
        <w:gridCol w:w="2376"/>
        <w:gridCol w:w="6344"/>
      </w:tblGrid>
      <w:tr w:rsidR="00492F11" w:rsidRPr="00666F95" w14:paraId="0A3C1911"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687E2D6C" w14:textId="77777777" w:rsidR="00492F11" w:rsidRPr="00642ED1" w:rsidRDefault="00492F11" w:rsidP="00270809">
            <w:r w:rsidRPr="00642ED1">
              <w:br w:type="page"/>
              <w:t>Issue Number</w:t>
            </w:r>
          </w:p>
        </w:tc>
        <w:tc>
          <w:tcPr>
            <w:tcW w:w="6344" w:type="dxa"/>
            <w:tcBorders>
              <w:top w:val="single" w:sz="4" w:space="0" w:color="auto"/>
              <w:left w:val="single" w:sz="4" w:space="0" w:color="auto"/>
              <w:bottom w:val="single" w:sz="4" w:space="0" w:color="auto"/>
              <w:right w:val="single" w:sz="4" w:space="0" w:color="auto"/>
            </w:tcBorders>
          </w:tcPr>
          <w:p w14:paraId="4BA168BE" w14:textId="63FD9013" w:rsidR="00492F11" w:rsidRPr="00642ED1" w:rsidRDefault="00492F11" w:rsidP="00270809">
            <w:r>
              <w:t xml:space="preserve">Accessibility </w:t>
            </w:r>
            <w:r w:rsidR="00CE26FA">
              <w:t>32</w:t>
            </w:r>
          </w:p>
        </w:tc>
      </w:tr>
      <w:tr w:rsidR="00492F11" w:rsidRPr="00666F95" w14:paraId="2F55E50D"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3E9A6510" w14:textId="77777777" w:rsidR="00492F11" w:rsidRPr="00642ED1" w:rsidRDefault="00492F11" w:rsidP="00270809">
            <w:r w:rsidRPr="00642ED1">
              <w:t>Issue</w:t>
            </w:r>
          </w:p>
        </w:tc>
        <w:tc>
          <w:tcPr>
            <w:tcW w:w="6344" w:type="dxa"/>
            <w:tcBorders>
              <w:top w:val="single" w:sz="4" w:space="0" w:color="auto"/>
              <w:left w:val="single" w:sz="4" w:space="0" w:color="auto"/>
              <w:bottom w:val="single" w:sz="4" w:space="0" w:color="auto"/>
              <w:right w:val="single" w:sz="4" w:space="0" w:color="auto"/>
            </w:tcBorders>
          </w:tcPr>
          <w:p w14:paraId="4423E004" w14:textId="6505C16B" w:rsidR="00492F11" w:rsidRPr="00642ED1" w:rsidRDefault="00683D78" w:rsidP="00270809">
            <w:r>
              <w:t>NZ government logo</w:t>
            </w:r>
          </w:p>
        </w:tc>
      </w:tr>
      <w:tr w:rsidR="00492F11" w:rsidRPr="00666F95" w14:paraId="08643420"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0D40F745" w14:textId="77777777" w:rsidR="00492F11" w:rsidRPr="00642ED1" w:rsidRDefault="00492F11" w:rsidP="00270809">
            <w:r w:rsidRPr="00642ED1">
              <w:br w:type="page"/>
              <w:t>Link</w:t>
            </w:r>
          </w:p>
        </w:tc>
        <w:tc>
          <w:tcPr>
            <w:tcW w:w="6344" w:type="dxa"/>
            <w:tcBorders>
              <w:top w:val="single" w:sz="4" w:space="0" w:color="auto"/>
              <w:left w:val="single" w:sz="4" w:space="0" w:color="auto"/>
              <w:bottom w:val="single" w:sz="4" w:space="0" w:color="auto"/>
              <w:right w:val="single" w:sz="4" w:space="0" w:color="auto"/>
            </w:tcBorders>
          </w:tcPr>
          <w:p w14:paraId="105AD9DA" w14:textId="72F508D2" w:rsidR="00492F11" w:rsidRPr="00642ED1" w:rsidRDefault="00683D78" w:rsidP="00270809">
            <w:r>
              <w:t>All pages in footer</w:t>
            </w:r>
          </w:p>
        </w:tc>
      </w:tr>
      <w:tr w:rsidR="00492F11" w:rsidRPr="00666F95" w14:paraId="030E7F2E"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07305E62" w14:textId="77777777" w:rsidR="00492F11" w:rsidRPr="00642ED1" w:rsidRDefault="00492F11" w:rsidP="00270809">
            <w:r w:rsidRPr="00642ED1">
              <w:t>Impact</w:t>
            </w:r>
          </w:p>
        </w:tc>
        <w:tc>
          <w:tcPr>
            <w:tcW w:w="6344" w:type="dxa"/>
            <w:tcBorders>
              <w:top w:val="single" w:sz="4" w:space="0" w:color="auto"/>
              <w:left w:val="single" w:sz="4" w:space="0" w:color="auto"/>
              <w:bottom w:val="single" w:sz="4" w:space="0" w:color="auto"/>
              <w:right w:val="single" w:sz="4" w:space="0" w:color="auto"/>
            </w:tcBorders>
          </w:tcPr>
          <w:p w14:paraId="65A19643" w14:textId="44AC1F16" w:rsidR="00492F11" w:rsidRPr="00642ED1" w:rsidRDefault="00683D78" w:rsidP="00270809">
            <w:pPr>
              <w:rPr>
                <w:lang w:eastAsia="en-NZ"/>
              </w:rPr>
            </w:pPr>
            <w:r>
              <w:rPr>
                <w:lang w:eastAsia="en-NZ"/>
              </w:rPr>
              <w:t>Wrong logo</w:t>
            </w:r>
          </w:p>
        </w:tc>
      </w:tr>
      <w:tr w:rsidR="00492F11" w:rsidRPr="00666F95" w14:paraId="32706BF9"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5E31BE55" w14:textId="77777777" w:rsidR="00492F11" w:rsidRPr="00642ED1" w:rsidRDefault="00492F11" w:rsidP="00270809">
            <w:r w:rsidRPr="00642ED1">
              <w:t>Severity</w:t>
            </w:r>
          </w:p>
        </w:tc>
        <w:tc>
          <w:tcPr>
            <w:tcW w:w="6344" w:type="dxa"/>
            <w:tcBorders>
              <w:top w:val="single" w:sz="4" w:space="0" w:color="auto"/>
              <w:left w:val="single" w:sz="4" w:space="0" w:color="auto"/>
              <w:bottom w:val="single" w:sz="4" w:space="0" w:color="auto"/>
              <w:right w:val="single" w:sz="4" w:space="0" w:color="auto"/>
            </w:tcBorders>
          </w:tcPr>
          <w:p w14:paraId="355FACAE" w14:textId="37B14E76" w:rsidR="00492F11" w:rsidRPr="00642ED1" w:rsidRDefault="00683D78" w:rsidP="00270809">
            <w:pPr>
              <w:rPr>
                <w:lang w:eastAsia="en-NZ"/>
              </w:rPr>
            </w:pPr>
            <w:r>
              <w:rPr>
                <w:lang w:eastAsia="en-NZ"/>
              </w:rPr>
              <w:t>Major</w:t>
            </w:r>
          </w:p>
        </w:tc>
      </w:tr>
      <w:tr w:rsidR="00492F11" w:rsidRPr="00666F95" w14:paraId="6AFF1CB3"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1DEB045A" w14:textId="77777777" w:rsidR="00492F11" w:rsidRPr="00642ED1" w:rsidRDefault="00492F11" w:rsidP="00270809">
            <w:r w:rsidRPr="00642ED1">
              <w:t>Required Correction</w:t>
            </w:r>
          </w:p>
        </w:tc>
        <w:tc>
          <w:tcPr>
            <w:tcW w:w="6344" w:type="dxa"/>
            <w:tcBorders>
              <w:top w:val="single" w:sz="4" w:space="0" w:color="auto"/>
              <w:left w:val="single" w:sz="4" w:space="0" w:color="auto"/>
              <w:bottom w:val="single" w:sz="4" w:space="0" w:color="auto"/>
              <w:right w:val="single" w:sz="4" w:space="0" w:color="auto"/>
            </w:tcBorders>
          </w:tcPr>
          <w:p w14:paraId="56C8A8C3" w14:textId="72E350CE" w:rsidR="008C423B" w:rsidRPr="00642ED1" w:rsidRDefault="00683D78" w:rsidP="008C423B">
            <w:pPr>
              <w:tabs>
                <w:tab w:val="left" w:pos="1620"/>
              </w:tabs>
              <w:rPr>
                <w:lang w:eastAsia="en-NZ"/>
              </w:rPr>
            </w:pPr>
            <w:r>
              <w:rPr>
                <w:lang w:eastAsia="en-NZ"/>
              </w:rPr>
              <w:t xml:space="preserve">Needs to NZ government logo. Ensure that the new logo </w:t>
            </w:r>
            <w:r w:rsidRPr="00683D78">
              <w:rPr>
                <w:lang w:eastAsia="en-NZ"/>
              </w:rPr>
              <w:t>mouri</w:t>
            </w:r>
            <w:r>
              <w:rPr>
                <w:lang w:eastAsia="en-NZ"/>
              </w:rPr>
              <w:t xml:space="preserve"> words have the correct language markup. See below example with span tag above with correct language tag. </w:t>
            </w:r>
          </w:p>
        </w:tc>
      </w:tr>
      <w:tr w:rsidR="00492F11" w:rsidRPr="00666F95" w14:paraId="1E12209E" w14:textId="77777777" w:rsidTr="00270809">
        <w:tc>
          <w:tcPr>
            <w:tcW w:w="8720" w:type="dxa"/>
            <w:gridSpan w:val="2"/>
            <w:tcBorders>
              <w:top w:val="single" w:sz="4" w:space="0" w:color="auto"/>
              <w:left w:val="single" w:sz="4" w:space="0" w:color="auto"/>
              <w:bottom w:val="single" w:sz="4" w:space="0" w:color="auto"/>
              <w:right w:val="single" w:sz="4" w:space="0" w:color="auto"/>
            </w:tcBorders>
          </w:tcPr>
          <w:p w14:paraId="57FCF364" w14:textId="5E29AF24" w:rsidR="00492F11" w:rsidRPr="00642ED1" w:rsidRDefault="00683D78" w:rsidP="00270809">
            <w:r w:rsidRPr="00683D78">
              <w:rPr>
                <w:noProof/>
              </w:rPr>
              <w:drawing>
                <wp:inline distT="0" distB="0" distL="0" distR="0" wp14:anchorId="0030EBEC" wp14:editId="6FD7692A">
                  <wp:extent cx="5400040" cy="1085215"/>
                  <wp:effectExtent l="0" t="0" r="0" b="63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5400040" cy="1085215"/>
                          </a:xfrm>
                          <a:prstGeom prst="rect">
                            <a:avLst/>
                          </a:prstGeom>
                        </pic:spPr>
                      </pic:pic>
                    </a:graphicData>
                  </a:graphic>
                </wp:inline>
              </w:drawing>
            </w:r>
          </w:p>
        </w:tc>
      </w:tr>
    </w:tbl>
    <w:p w14:paraId="57387EF5" w14:textId="77777777" w:rsidR="00AA3809" w:rsidRDefault="00AA3809" w:rsidP="00AA3809">
      <w:pPr>
        <w:rPr>
          <w:b/>
        </w:rPr>
      </w:pPr>
    </w:p>
    <w:tbl>
      <w:tblPr>
        <w:tblStyle w:val="TableGrid"/>
        <w:tblW w:w="8720" w:type="dxa"/>
        <w:tblLayout w:type="fixed"/>
        <w:tblLook w:val="04A0" w:firstRow="1" w:lastRow="0" w:firstColumn="1" w:lastColumn="0" w:noHBand="0" w:noVBand="1"/>
      </w:tblPr>
      <w:tblGrid>
        <w:gridCol w:w="2376"/>
        <w:gridCol w:w="6344"/>
      </w:tblGrid>
      <w:tr w:rsidR="00AA3809" w:rsidRPr="00666F95" w14:paraId="5CBC5C00" w14:textId="77777777" w:rsidTr="00C234F1">
        <w:tc>
          <w:tcPr>
            <w:tcW w:w="2376" w:type="dxa"/>
            <w:tcBorders>
              <w:top w:val="single" w:sz="4" w:space="0" w:color="auto"/>
              <w:left w:val="single" w:sz="4" w:space="0" w:color="auto"/>
              <w:bottom w:val="single" w:sz="4" w:space="0" w:color="auto"/>
              <w:right w:val="single" w:sz="4" w:space="0" w:color="auto"/>
            </w:tcBorders>
            <w:hideMark/>
          </w:tcPr>
          <w:p w14:paraId="2D6B5F63" w14:textId="77777777" w:rsidR="00AA3809" w:rsidRPr="00642ED1" w:rsidRDefault="00AA3809" w:rsidP="00C234F1">
            <w:r w:rsidRPr="00642ED1">
              <w:br w:type="page"/>
              <w:t>Issue Number</w:t>
            </w:r>
          </w:p>
        </w:tc>
        <w:tc>
          <w:tcPr>
            <w:tcW w:w="6344" w:type="dxa"/>
            <w:tcBorders>
              <w:top w:val="single" w:sz="4" w:space="0" w:color="auto"/>
              <w:left w:val="single" w:sz="4" w:space="0" w:color="auto"/>
              <w:bottom w:val="single" w:sz="4" w:space="0" w:color="auto"/>
              <w:right w:val="single" w:sz="4" w:space="0" w:color="auto"/>
            </w:tcBorders>
          </w:tcPr>
          <w:p w14:paraId="0B371F67" w14:textId="521E04C2" w:rsidR="00AA3809" w:rsidRPr="00642ED1" w:rsidRDefault="00EB46D8" w:rsidP="00C234F1">
            <w:r>
              <w:t>Accessibility</w:t>
            </w:r>
            <w:r w:rsidR="00D91BF9">
              <w:t xml:space="preserve"> </w:t>
            </w:r>
            <w:r w:rsidR="00CE26FA">
              <w:t>33</w:t>
            </w:r>
          </w:p>
        </w:tc>
      </w:tr>
      <w:tr w:rsidR="00AA3809" w:rsidRPr="00666F95" w14:paraId="59DBC64E" w14:textId="77777777" w:rsidTr="00C234F1">
        <w:tc>
          <w:tcPr>
            <w:tcW w:w="2376" w:type="dxa"/>
            <w:tcBorders>
              <w:top w:val="single" w:sz="4" w:space="0" w:color="auto"/>
              <w:left w:val="single" w:sz="4" w:space="0" w:color="auto"/>
              <w:bottom w:val="single" w:sz="4" w:space="0" w:color="auto"/>
              <w:right w:val="single" w:sz="4" w:space="0" w:color="auto"/>
            </w:tcBorders>
            <w:hideMark/>
          </w:tcPr>
          <w:p w14:paraId="412264EF" w14:textId="77777777" w:rsidR="00AA3809" w:rsidRPr="00642ED1" w:rsidRDefault="00AA3809" w:rsidP="00C234F1">
            <w:r w:rsidRPr="00642ED1">
              <w:t>Issue</w:t>
            </w:r>
          </w:p>
        </w:tc>
        <w:tc>
          <w:tcPr>
            <w:tcW w:w="6344" w:type="dxa"/>
            <w:tcBorders>
              <w:top w:val="single" w:sz="4" w:space="0" w:color="auto"/>
              <w:left w:val="single" w:sz="4" w:space="0" w:color="auto"/>
              <w:bottom w:val="single" w:sz="4" w:space="0" w:color="auto"/>
              <w:right w:val="single" w:sz="4" w:space="0" w:color="auto"/>
            </w:tcBorders>
          </w:tcPr>
          <w:p w14:paraId="5F87051B" w14:textId="5AFF3FBC" w:rsidR="00AA3809" w:rsidRPr="00642ED1" w:rsidRDefault="00492F11" w:rsidP="00C234F1">
            <w:r>
              <w:t xml:space="preserve">If </w:t>
            </w:r>
            <w:r w:rsidR="00C3358A">
              <w:t xml:space="preserve">Recaptcha </w:t>
            </w:r>
            <w:r>
              <w:t>is used anywhere</w:t>
            </w:r>
          </w:p>
        </w:tc>
      </w:tr>
      <w:tr w:rsidR="00AA3809" w:rsidRPr="00666F95" w14:paraId="4248F738" w14:textId="77777777" w:rsidTr="00C234F1">
        <w:tc>
          <w:tcPr>
            <w:tcW w:w="2376" w:type="dxa"/>
            <w:tcBorders>
              <w:top w:val="single" w:sz="4" w:space="0" w:color="auto"/>
              <w:left w:val="single" w:sz="4" w:space="0" w:color="auto"/>
              <w:bottom w:val="single" w:sz="4" w:space="0" w:color="auto"/>
              <w:right w:val="single" w:sz="4" w:space="0" w:color="auto"/>
            </w:tcBorders>
            <w:hideMark/>
          </w:tcPr>
          <w:p w14:paraId="5F5394F2" w14:textId="77777777" w:rsidR="00AA3809" w:rsidRPr="00642ED1" w:rsidRDefault="00AA3809" w:rsidP="00C234F1">
            <w:r w:rsidRPr="00642ED1">
              <w:br w:type="page"/>
              <w:t>Link</w:t>
            </w:r>
          </w:p>
        </w:tc>
        <w:tc>
          <w:tcPr>
            <w:tcW w:w="6344" w:type="dxa"/>
            <w:tcBorders>
              <w:top w:val="single" w:sz="4" w:space="0" w:color="auto"/>
              <w:left w:val="single" w:sz="4" w:space="0" w:color="auto"/>
              <w:bottom w:val="single" w:sz="4" w:space="0" w:color="auto"/>
              <w:right w:val="single" w:sz="4" w:space="0" w:color="auto"/>
            </w:tcBorders>
          </w:tcPr>
          <w:p w14:paraId="2485F65C" w14:textId="7EA39DAC" w:rsidR="00E65C2A" w:rsidRPr="00642ED1" w:rsidRDefault="00B96B0D" w:rsidP="00C234F1">
            <w:r w:rsidRPr="00B96B0D">
              <w:t>https://app-bldenrgy-ermx-iar-portal-ae-sit.azurewebsites.net/dataset/?q=testing&amp;ext_bbox=&amp;ext_prev_extent=&amp;ext_or_facet_extra_or_type=on</w:t>
            </w:r>
          </w:p>
        </w:tc>
      </w:tr>
      <w:tr w:rsidR="00AA3809" w:rsidRPr="00666F95" w14:paraId="1EDD9EBE" w14:textId="77777777" w:rsidTr="00C234F1">
        <w:tc>
          <w:tcPr>
            <w:tcW w:w="2376" w:type="dxa"/>
            <w:tcBorders>
              <w:top w:val="single" w:sz="4" w:space="0" w:color="auto"/>
              <w:left w:val="single" w:sz="4" w:space="0" w:color="auto"/>
              <w:bottom w:val="single" w:sz="4" w:space="0" w:color="auto"/>
              <w:right w:val="single" w:sz="4" w:space="0" w:color="auto"/>
            </w:tcBorders>
            <w:hideMark/>
          </w:tcPr>
          <w:p w14:paraId="04410A58" w14:textId="77777777" w:rsidR="00AA3809" w:rsidRPr="00642ED1" w:rsidRDefault="00AA3809" w:rsidP="00C234F1">
            <w:r w:rsidRPr="00642ED1">
              <w:lastRenderedPageBreak/>
              <w:t>Impact</w:t>
            </w:r>
          </w:p>
        </w:tc>
        <w:tc>
          <w:tcPr>
            <w:tcW w:w="6344" w:type="dxa"/>
            <w:tcBorders>
              <w:top w:val="single" w:sz="4" w:space="0" w:color="auto"/>
              <w:left w:val="single" w:sz="4" w:space="0" w:color="auto"/>
              <w:bottom w:val="single" w:sz="4" w:space="0" w:color="auto"/>
              <w:right w:val="single" w:sz="4" w:space="0" w:color="auto"/>
            </w:tcBorders>
          </w:tcPr>
          <w:p w14:paraId="4E369421" w14:textId="4035AF94" w:rsidR="00AA3809" w:rsidRPr="00642ED1" w:rsidRDefault="00C3358A" w:rsidP="00C234F1">
            <w:pPr>
              <w:rPr>
                <w:lang w:eastAsia="en-NZ"/>
              </w:rPr>
            </w:pPr>
            <w:r>
              <w:rPr>
                <w:lang w:eastAsia="en-NZ"/>
              </w:rPr>
              <w:t>Deaf blind will not be able complete the form</w:t>
            </w:r>
          </w:p>
        </w:tc>
      </w:tr>
      <w:tr w:rsidR="00AA3809" w:rsidRPr="00666F95" w14:paraId="14ED0318" w14:textId="77777777" w:rsidTr="00C234F1">
        <w:tc>
          <w:tcPr>
            <w:tcW w:w="2376" w:type="dxa"/>
            <w:tcBorders>
              <w:top w:val="single" w:sz="4" w:space="0" w:color="auto"/>
              <w:left w:val="single" w:sz="4" w:space="0" w:color="auto"/>
              <w:bottom w:val="single" w:sz="4" w:space="0" w:color="auto"/>
              <w:right w:val="single" w:sz="4" w:space="0" w:color="auto"/>
            </w:tcBorders>
            <w:hideMark/>
          </w:tcPr>
          <w:p w14:paraId="371F8FF4" w14:textId="77777777" w:rsidR="00AA3809" w:rsidRPr="00642ED1" w:rsidRDefault="00AA3809" w:rsidP="00C234F1">
            <w:r w:rsidRPr="00642ED1">
              <w:t>Severity</w:t>
            </w:r>
          </w:p>
        </w:tc>
        <w:tc>
          <w:tcPr>
            <w:tcW w:w="6344" w:type="dxa"/>
            <w:tcBorders>
              <w:top w:val="single" w:sz="4" w:space="0" w:color="auto"/>
              <w:left w:val="single" w:sz="4" w:space="0" w:color="auto"/>
              <w:bottom w:val="single" w:sz="4" w:space="0" w:color="auto"/>
              <w:right w:val="single" w:sz="4" w:space="0" w:color="auto"/>
            </w:tcBorders>
          </w:tcPr>
          <w:p w14:paraId="50E24E91" w14:textId="1C9EEAE3" w:rsidR="00AA3809" w:rsidRPr="00642ED1" w:rsidRDefault="00C3358A" w:rsidP="00C234F1">
            <w:pPr>
              <w:rPr>
                <w:lang w:eastAsia="en-NZ"/>
              </w:rPr>
            </w:pPr>
            <w:r>
              <w:rPr>
                <w:lang w:eastAsia="en-NZ"/>
              </w:rPr>
              <w:t>Critical</w:t>
            </w:r>
          </w:p>
        </w:tc>
      </w:tr>
      <w:tr w:rsidR="00AA3809" w:rsidRPr="00666F95" w14:paraId="0A97B2B0" w14:textId="77777777" w:rsidTr="00C234F1">
        <w:tc>
          <w:tcPr>
            <w:tcW w:w="2376" w:type="dxa"/>
            <w:tcBorders>
              <w:top w:val="single" w:sz="4" w:space="0" w:color="auto"/>
              <w:left w:val="single" w:sz="4" w:space="0" w:color="auto"/>
              <w:bottom w:val="single" w:sz="4" w:space="0" w:color="auto"/>
              <w:right w:val="single" w:sz="4" w:space="0" w:color="auto"/>
            </w:tcBorders>
            <w:hideMark/>
          </w:tcPr>
          <w:p w14:paraId="639C7134" w14:textId="77777777" w:rsidR="00AA3809" w:rsidRPr="00642ED1" w:rsidRDefault="00AA3809" w:rsidP="00C234F1">
            <w:r w:rsidRPr="00642ED1">
              <w:t>Required Correction</w:t>
            </w:r>
          </w:p>
        </w:tc>
        <w:tc>
          <w:tcPr>
            <w:tcW w:w="6344" w:type="dxa"/>
            <w:tcBorders>
              <w:top w:val="single" w:sz="4" w:space="0" w:color="auto"/>
              <w:left w:val="single" w:sz="4" w:space="0" w:color="auto"/>
              <w:bottom w:val="single" w:sz="4" w:space="0" w:color="auto"/>
              <w:right w:val="single" w:sz="4" w:space="0" w:color="auto"/>
            </w:tcBorders>
          </w:tcPr>
          <w:p w14:paraId="0416BED3" w14:textId="6C0C2844" w:rsidR="00C0384C" w:rsidRDefault="00C3358A" w:rsidP="00E22E92">
            <w:pPr>
              <w:rPr>
                <w:lang w:eastAsia="en-NZ"/>
              </w:rPr>
            </w:pPr>
            <w:r>
              <w:rPr>
                <w:lang w:eastAsia="en-NZ"/>
              </w:rPr>
              <w:t xml:space="preserve">Please change </w:t>
            </w:r>
            <w:r w:rsidR="00DD2F43">
              <w:rPr>
                <w:lang w:eastAsia="en-NZ"/>
              </w:rPr>
              <w:t>any</w:t>
            </w:r>
            <w:r>
              <w:rPr>
                <w:lang w:eastAsia="en-NZ"/>
              </w:rPr>
              <w:t xml:space="preserve"> version 2 checkbox reCAPTCHA to version 3. </w:t>
            </w:r>
          </w:p>
          <w:p w14:paraId="03AFCEA8" w14:textId="1C64EE4A" w:rsidR="00A63510" w:rsidRPr="00642ED1" w:rsidRDefault="00BB052B" w:rsidP="00E22E92">
            <w:pPr>
              <w:rPr>
                <w:lang w:eastAsia="en-NZ"/>
              </w:rPr>
            </w:pPr>
            <w:hyperlink r:id="rId87" w:history="1">
              <w:r w:rsidR="00C3358A" w:rsidRPr="007903EA">
                <w:rPr>
                  <w:rStyle w:val="Hyperlink"/>
                  <w:rFonts w:asciiTheme="minorHAnsi" w:hAnsiTheme="minorHAnsi" w:cstheme="minorBidi"/>
                  <w:sz w:val="22"/>
                  <w:lang w:eastAsia="en-NZ"/>
                </w:rPr>
                <w:t>https://www.digital.govt.nz/standards-and-guidance/design-and-ux/accessibility/captcha-and-accessibility/</w:t>
              </w:r>
            </w:hyperlink>
            <w:r w:rsidR="00C3358A">
              <w:rPr>
                <w:lang w:eastAsia="en-NZ"/>
              </w:rPr>
              <w:t xml:space="preserve"> </w:t>
            </w:r>
            <w:r w:rsidR="00A63510">
              <w:rPr>
                <w:lang w:eastAsia="en-NZ"/>
              </w:rPr>
              <w:t xml:space="preserve"> </w:t>
            </w:r>
          </w:p>
        </w:tc>
      </w:tr>
      <w:tr w:rsidR="00AA3809" w:rsidRPr="00666F95" w14:paraId="1460E310" w14:textId="77777777" w:rsidTr="00D55D20">
        <w:tc>
          <w:tcPr>
            <w:tcW w:w="8720" w:type="dxa"/>
            <w:gridSpan w:val="2"/>
            <w:tcBorders>
              <w:top w:val="single" w:sz="4" w:space="0" w:color="auto"/>
              <w:left w:val="single" w:sz="4" w:space="0" w:color="auto"/>
              <w:bottom w:val="single" w:sz="4" w:space="0" w:color="auto"/>
              <w:right w:val="single" w:sz="4" w:space="0" w:color="auto"/>
            </w:tcBorders>
          </w:tcPr>
          <w:p w14:paraId="3FD974C1" w14:textId="7F84FFD1" w:rsidR="007B323B" w:rsidRPr="00642ED1" w:rsidRDefault="007B323B" w:rsidP="00DE1593"/>
        </w:tc>
      </w:tr>
    </w:tbl>
    <w:p w14:paraId="1F2062CF" w14:textId="6CE93E2F" w:rsidR="004A7592" w:rsidRDefault="00AA3809" w:rsidP="00597396">
      <w:r>
        <w:t xml:space="preserve"> </w:t>
      </w:r>
    </w:p>
    <w:tbl>
      <w:tblPr>
        <w:tblStyle w:val="TableGrid"/>
        <w:tblW w:w="8720" w:type="dxa"/>
        <w:tblLayout w:type="fixed"/>
        <w:tblLook w:val="04A0" w:firstRow="1" w:lastRow="0" w:firstColumn="1" w:lastColumn="0" w:noHBand="0" w:noVBand="1"/>
      </w:tblPr>
      <w:tblGrid>
        <w:gridCol w:w="2376"/>
        <w:gridCol w:w="6344"/>
      </w:tblGrid>
      <w:tr w:rsidR="004B5D04" w:rsidRPr="00666F95" w14:paraId="7924BFD5"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3726291A" w14:textId="77777777" w:rsidR="004B5D04" w:rsidRPr="00642ED1" w:rsidRDefault="004B5D04" w:rsidP="00270809">
            <w:r w:rsidRPr="00642ED1">
              <w:br w:type="page"/>
              <w:t>Issue Number</w:t>
            </w:r>
          </w:p>
        </w:tc>
        <w:tc>
          <w:tcPr>
            <w:tcW w:w="6344" w:type="dxa"/>
            <w:tcBorders>
              <w:top w:val="single" w:sz="4" w:space="0" w:color="auto"/>
              <w:left w:val="single" w:sz="4" w:space="0" w:color="auto"/>
              <w:bottom w:val="single" w:sz="4" w:space="0" w:color="auto"/>
              <w:right w:val="single" w:sz="4" w:space="0" w:color="auto"/>
            </w:tcBorders>
          </w:tcPr>
          <w:p w14:paraId="4E038C28" w14:textId="57F7AD4F" w:rsidR="004B5D04" w:rsidRPr="00642ED1" w:rsidRDefault="004B5D04" w:rsidP="00270809">
            <w:r>
              <w:t xml:space="preserve">Accessibility </w:t>
            </w:r>
            <w:r w:rsidR="00CE26FA">
              <w:t>34</w:t>
            </w:r>
          </w:p>
        </w:tc>
      </w:tr>
      <w:tr w:rsidR="004B5D04" w:rsidRPr="00666F95" w14:paraId="77BAC859"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11E03E66" w14:textId="77777777" w:rsidR="004B5D04" w:rsidRPr="00642ED1" w:rsidRDefault="004B5D04" w:rsidP="00270809">
            <w:r w:rsidRPr="00642ED1">
              <w:t>Issue</w:t>
            </w:r>
          </w:p>
        </w:tc>
        <w:tc>
          <w:tcPr>
            <w:tcW w:w="6344" w:type="dxa"/>
            <w:tcBorders>
              <w:top w:val="single" w:sz="4" w:space="0" w:color="auto"/>
              <w:left w:val="single" w:sz="4" w:space="0" w:color="auto"/>
              <w:bottom w:val="single" w:sz="4" w:space="0" w:color="auto"/>
              <w:right w:val="single" w:sz="4" w:space="0" w:color="auto"/>
            </w:tcBorders>
          </w:tcPr>
          <w:p w14:paraId="62C697CF" w14:textId="494C321A" w:rsidR="004B5D04" w:rsidRPr="00642ED1" w:rsidRDefault="00B96B0D" w:rsidP="00270809">
            <w:r>
              <w:t>Check boxes read as links</w:t>
            </w:r>
          </w:p>
        </w:tc>
      </w:tr>
      <w:tr w:rsidR="004B5D04" w:rsidRPr="00666F95" w14:paraId="525B6465"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53A4EA9A" w14:textId="77777777" w:rsidR="004B5D04" w:rsidRPr="00642ED1" w:rsidRDefault="004B5D04" w:rsidP="00270809">
            <w:r w:rsidRPr="00642ED1">
              <w:br w:type="page"/>
              <w:t>Link</w:t>
            </w:r>
          </w:p>
        </w:tc>
        <w:tc>
          <w:tcPr>
            <w:tcW w:w="6344" w:type="dxa"/>
            <w:tcBorders>
              <w:top w:val="single" w:sz="4" w:space="0" w:color="auto"/>
              <w:left w:val="single" w:sz="4" w:space="0" w:color="auto"/>
              <w:bottom w:val="single" w:sz="4" w:space="0" w:color="auto"/>
              <w:right w:val="single" w:sz="4" w:space="0" w:color="auto"/>
            </w:tcBorders>
          </w:tcPr>
          <w:p w14:paraId="4FF2ACAC" w14:textId="6774E0A1" w:rsidR="007F6F16" w:rsidRDefault="00BB052B" w:rsidP="00270809">
            <w:hyperlink r:id="rId88" w:history="1">
              <w:r w:rsidR="00B96B0D" w:rsidRPr="00875A2A">
                <w:rPr>
                  <w:rStyle w:val="Hyperlink"/>
                  <w:rFonts w:asciiTheme="minorHAnsi" w:hAnsiTheme="minorHAnsi" w:cstheme="minorBidi"/>
                  <w:sz w:val="22"/>
                </w:rPr>
                <w:t>https://app-bldenrgy-ermx-iar-portal-ae-sit.azurewebsites.net/dataset/?q=testing&amp;ext_bbox=&amp;ext_prev_extent=&amp;ext_or_facet_extra_or_type=on</w:t>
              </w:r>
            </w:hyperlink>
          </w:p>
          <w:p w14:paraId="78C901EA" w14:textId="063F87BE" w:rsidR="00B96B0D" w:rsidRPr="00642ED1" w:rsidRDefault="00B96B0D" w:rsidP="00270809">
            <w:r>
              <w:t xml:space="preserve">Applies to all links made to look like checkboxes </w:t>
            </w:r>
          </w:p>
        </w:tc>
      </w:tr>
      <w:tr w:rsidR="004B5D04" w:rsidRPr="00666F95" w14:paraId="0E858819"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1727503C" w14:textId="77777777" w:rsidR="004B5D04" w:rsidRPr="00642ED1" w:rsidRDefault="004B5D04" w:rsidP="00270809">
            <w:r w:rsidRPr="00642ED1">
              <w:t>Impact</w:t>
            </w:r>
          </w:p>
        </w:tc>
        <w:tc>
          <w:tcPr>
            <w:tcW w:w="6344" w:type="dxa"/>
            <w:tcBorders>
              <w:top w:val="single" w:sz="4" w:space="0" w:color="auto"/>
              <w:left w:val="single" w:sz="4" w:space="0" w:color="auto"/>
              <w:bottom w:val="single" w:sz="4" w:space="0" w:color="auto"/>
              <w:right w:val="single" w:sz="4" w:space="0" w:color="auto"/>
            </w:tcBorders>
          </w:tcPr>
          <w:p w14:paraId="5A3DC398" w14:textId="3FB0CA15" w:rsidR="004B5D04" w:rsidRPr="00642ED1" w:rsidRDefault="00B96B0D" w:rsidP="00270809">
            <w:pPr>
              <w:rPr>
                <w:lang w:eastAsia="en-NZ"/>
              </w:rPr>
            </w:pPr>
            <w:r>
              <w:rPr>
                <w:lang w:eastAsia="en-NZ"/>
              </w:rPr>
              <w:t>User will not know that they are checkboxes</w:t>
            </w:r>
          </w:p>
        </w:tc>
      </w:tr>
      <w:tr w:rsidR="004B5D04" w:rsidRPr="00666F95" w14:paraId="4EBC5749"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33C2CD72" w14:textId="77777777" w:rsidR="004B5D04" w:rsidRPr="00642ED1" w:rsidRDefault="004B5D04" w:rsidP="00270809">
            <w:r w:rsidRPr="00642ED1">
              <w:t>Severity</w:t>
            </w:r>
          </w:p>
        </w:tc>
        <w:tc>
          <w:tcPr>
            <w:tcW w:w="6344" w:type="dxa"/>
            <w:tcBorders>
              <w:top w:val="single" w:sz="4" w:space="0" w:color="auto"/>
              <w:left w:val="single" w:sz="4" w:space="0" w:color="auto"/>
              <w:bottom w:val="single" w:sz="4" w:space="0" w:color="auto"/>
              <w:right w:val="single" w:sz="4" w:space="0" w:color="auto"/>
            </w:tcBorders>
          </w:tcPr>
          <w:p w14:paraId="53506841" w14:textId="4B892BAA" w:rsidR="004B5D04" w:rsidRPr="00642ED1" w:rsidRDefault="00B96B0D" w:rsidP="00270809">
            <w:pPr>
              <w:rPr>
                <w:lang w:eastAsia="en-NZ"/>
              </w:rPr>
            </w:pPr>
            <w:r>
              <w:rPr>
                <w:lang w:eastAsia="en-NZ"/>
              </w:rPr>
              <w:t>Critical</w:t>
            </w:r>
          </w:p>
        </w:tc>
      </w:tr>
      <w:tr w:rsidR="004B5D04" w:rsidRPr="00666F95" w14:paraId="688A352E"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2A6D64E9" w14:textId="77777777" w:rsidR="004B5D04" w:rsidRPr="00642ED1" w:rsidRDefault="004B5D04" w:rsidP="00270809">
            <w:r w:rsidRPr="00642ED1">
              <w:t>Required Correction</w:t>
            </w:r>
          </w:p>
        </w:tc>
        <w:tc>
          <w:tcPr>
            <w:tcW w:w="6344" w:type="dxa"/>
            <w:tcBorders>
              <w:top w:val="single" w:sz="4" w:space="0" w:color="auto"/>
              <w:left w:val="single" w:sz="4" w:space="0" w:color="auto"/>
              <w:bottom w:val="single" w:sz="4" w:space="0" w:color="auto"/>
              <w:right w:val="single" w:sz="4" w:space="0" w:color="auto"/>
            </w:tcBorders>
          </w:tcPr>
          <w:p w14:paraId="4201962F" w14:textId="77777777" w:rsidR="004B5D04" w:rsidRDefault="00B96B0D" w:rsidP="00270809">
            <w:pPr>
              <w:rPr>
                <w:lang w:eastAsia="en-NZ"/>
              </w:rPr>
            </w:pPr>
            <w:r>
              <w:rPr>
                <w:lang w:eastAsia="en-NZ"/>
              </w:rPr>
              <w:t xml:space="preserve">Please ensure you use semantic HTML markup for all fields. </w:t>
            </w:r>
          </w:p>
          <w:p w14:paraId="3F8B92C4" w14:textId="18C52E13" w:rsidR="00B96B0D" w:rsidRPr="00642ED1" w:rsidRDefault="00B96B0D" w:rsidP="00270809">
            <w:pPr>
              <w:rPr>
                <w:lang w:eastAsia="en-NZ"/>
              </w:rPr>
            </w:pPr>
            <w:r w:rsidRPr="00B96B0D">
              <w:rPr>
                <w:lang w:eastAsia="en-NZ"/>
              </w:rPr>
              <w:t>https://www.w3schools.com/tags/att_input_type_checkbox.asp</w:t>
            </w:r>
          </w:p>
        </w:tc>
      </w:tr>
      <w:tr w:rsidR="004B5D04" w:rsidRPr="00666F95" w14:paraId="0934C9BE" w14:textId="77777777" w:rsidTr="00270809">
        <w:tc>
          <w:tcPr>
            <w:tcW w:w="8720" w:type="dxa"/>
            <w:gridSpan w:val="2"/>
            <w:tcBorders>
              <w:top w:val="single" w:sz="4" w:space="0" w:color="auto"/>
              <w:left w:val="single" w:sz="4" w:space="0" w:color="auto"/>
              <w:bottom w:val="single" w:sz="4" w:space="0" w:color="auto"/>
              <w:right w:val="single" w:sz="4" w:space="0" w:color="auto"/>
            </w:tcBorders>
          </w:tcPr>
          <w:p w14:paraId="19270699" w14:textId="5D3DD17B" w:rsidR="004B5D04" w:rsidRPr="00642ED1" w:rsidRDefault="00B96B0D" w:rsidP="00270809">
            <w:r w:rsidRPr="00B96B0D">
              <w:rPr>
                <w:noProof/>
              </w:rPr>
              <w:drawing>
                <wp:inline distT="0" distB="0" distL="0" distR="0" wp14:anchorId="279A31A1" wp14:editId="616EAE13">
                  <wp:extent cx="1619476" cy="1352739"/>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619476" cy="1352739"/>
                          </a:xfrm>
                          <a:prstGeom prst="rect">
                            <a:avLst/>
                          </a:prstGeom>
                        </pic:spPr>
                      </pic:pic>
                    </a:graphicData>
                  </a:graphic>
                </wp:inline>
              </w:drawing>
            </w:r>
          </w:p>
        </w:tc>
      </w:tr>
    </w:tbl>
    <w:p w14:paraId="1869E068" w14:textId="77777777" w:rsidR="004B5D04" w:rsidRDefault="004B5D04" w:rsidP="00597396"/>
    <w:tbl>
      <w:tblPr>
        <w:tblStyle w:val="TableGrid"/>
        <w:tblW w:w="8720" w:type="dxa"/>
        <w:tblLayout w:type="fixed"/>
        <w:tblLook w:val="04A0" w:firstRow="1" w:lastRow="0" w:firstColumn="1" w:lastColumn="0" w:noHBand="0" w:noVBand="1"/>
      </w:tblPr>
      <w:tblGrid>
        <w:gridCol w:w="2376"/>
        <w:gridCol w:w="6344"/>
      </w:tblGrid>
      <w:tr w:rsidR="009F16A3" w:rsidRPr="00666F95" w14:paraId="10E42F7F"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5E74B595" w14:textId="77777777" w:rsidR="009F16A3" w:rsidRPr="00642ED1" w:rsidRDefault="009F16A3" w:rsidP="00270809">
            <w:r w:rsidRPr="00642ED1">
              <w:br w:type="page"/>
              <w:t>Issue Number</w:t>
            </w:r>
          </w:p>
        </w:tc>
        <w:tc>
          <w:tcPr>
            <w:tcW w:w="6344" w:type="dxa"/>
            <w:tcBorders>
              <w:top w:val="single" w:sz="4" w:space="0" w:color="auto"/>
              <w:left w:val="single" w:sz="4" w:space="0" w:color="auto"/>
              <w:bottom w:val="single" w:sz="4" w:space="0" w:color="auto"/>
              <w:right w:val="single" w:sz="4" w:space="0" w:color="auto"/>
            </w:tcBorders>
          </w:tcPr>
          <w:p w14:paraId="3E6702D3" w14:textId="665774E6" w:rsidR="009F16A3" w:rsidRPr="00642ED1" w:rsidRDefault="009F16A3" w:rsidP="00270809">
            <w:r>
              <w:t xml:space="preserve">Accessibility </w:t>
            </w:r>
            <w:r w:rsidR="00CE26FA">
              <w:t>35</w:t>
            </w:r>
          </w:p>
        </w:tc>
      </w:tr>
      <w:tr w:rsidR="009F16A3" w:rsidRPr="00666F95" w14:paraId="74021FF3"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1CFEE29F" w14:textId="77777777" w:rsidR="009F16A3" w:rsidRPr="00642ED1" w:rsidRDefault="009F16A3" w:rsidP="00270809">
            <w:r w:rsidRPr="00642ED1">
              <w:t>Issue</w:t>
            </w:r>
          </w:p>
        </w:tc>
        <w:tc>
          <w:tcPr>
            <w:tcW w:w="6344" w:type="dxa"/>
            <w:tcBorders>
              <w:top w:val="single" w:sz="4" w:space="0" w:color="auto"/>
              <w:left w:val="single" w:sz="4" w:space="0" w:color="auto"/>
              <w:bottom w:val="single" w:sz="4" w:space="0" w:color="auto"/>
              <w:right w:val="single" w:sz="4" w:space="0" w:color="auto"/>
            </w:tcBorders>
          </w:tcPr>
          <w:p w14:paraId="7948AC2C" w14:textId="303A4F07" w:rsidR="009F16A3" w:rsidRPr="00642ED1" w:rsidRDefault="00641791" w:rsidP="00270809">
            <w:r>
              <w:t>Changes to page do not alert the user</w:t>
            </w:r>
          </w:p>
        </w:tc>
      </w:tr>
      <w:tr w:rsidR="009F16A3" w:rsidRPr="00666F95" w14:paraId="235D303F"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109092CF" w14:textId="77777777" w:rsidR="009F16A3" w:rsidRPr="00642ED1" w:rsidRDefault="009F16A3" w:rsidP="00270809">
            <w:r w:rsidRPr="00642ED1">
              <w:br w:type="page"/>
              <w:t>Link</w:t>
            </w:r>
          </w:p>
        </w:tc>
        <w:tc>
          <w:tcPr>
            <w:tcW w:w="6344" w:type="dxa"/>
            <w:tcBorders>
              <w:top w:val="single" w:sz="4" w:space="0" w:color="auto"/>
              <w:left w:val="single" w:sz="4" w:space="0" w:color="auto"/>
              <w:bottom w:val="single" w:sz="4" w:space="0" w:color="auto"/>
              <w:right w:val="single" w:sz="4" w:space="0" w:color="auto"/>
            </w:tcBorders>
          </w:tcPr>
          <w:p w14:paraId="54E30683" w14:textId="044010E7" w:rsidR="00DD2F43" w:rsidRDefault="00BB052B" w:rsidP="00270809">
            <w:hyperlink r:id="rId90" w:history="1">
              <w:r w:rsidR="00CF13EC" w:rsidRPr="00875A2A">
                <w:rPr>
                  <w:rStyle w:val="Hyperlink"/>
                  <w:rFonts w:asciiTheme="minorHAnsi" w:hAnsiTheme="minorHAnsi" w:cstheme="minorBidi"/>
                  <w:sz w:val="22"/>
                </w:rPr>
                <w:t>https://app-bldenrgy-ermx-iar-portal-ae-sit.azurewebsites.net/dataset/?q=testing&amp;ext_bbox=&amp;ext_prev_extent=&amp;ext_or_facet_extra_or_type=on</w:t>
              </w:r>
            </w:hyperlink>
          </w:p>
          <w:p w14:paraId="576A1160" w14:textId="2BA4E54F" w:rsidR="00CF13EC" w:rsidRDefault="00BB052B" w:rsidP="00270809">
            <w:hyperlink r:id="rId91" w:history="1">
              <w:r w:rsidR="00CF13EC" w:rsidRPr="00875A2A">
                <w:rPr>
                  <w:rStyle w:val="Hyperlink"/>
                  <w:rFonts w:asciiTheme="minorHAnsi" w:hAnsiTheme="minorHAnsi" w:cstheme="minorBidi"/>
                  <w:sz w:val="22"/>
                </w:rPr>
                <w:t>https://app-bldenrgy-ermx-iar-portal-ae-sit.azurewebsites.net/report/new</w:t>
              </w:r>
            </w:hyperlink>
          </w:p>
          <w:p w14:paraId="155CC779" w14:textId="15BB88FA" w:rsidR="00CF13EC" w:rsidRPr="00642ED1" w:rsidRDefault="00CF13EC" w:rsidP="00270809">
            <w:r w:rsidRPr="00CF13EC">
              <w:t>https://app-bldenrgy-ermx-iar-portal-ae-sit.azurewebsites.net/report/testing-nvda?__no_cache__=True</w:t>
            </w:r>
          </w:p>
        </w:tc>
      </w:tr>
      <w:tr w:rsidR="009F16A3" w:rsidRPr="00666F95" w14:paraId="6FB8B08D"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491098B5" w14:textId="77777777" w:rsidR="009F16A3" w:rsidRPr="00642ED1" w:rsidRDefault="009F16A3" w:rsidP="00270809">
            <w:r w:rsidRPr="00642ED1">
              <w:lastRenderedPageBreak/>
              <w:t>Impact</w:t>
            </w:r>
          </w:p>
        </w:tc>
        <w:tc>
          <w:tcPr>
            <w:tcW w:w="6344" w:type="dxa"/>
            <w:tcBorders>
              <w:top w:val="single" w:sz="4" w:space="0" w:color="auto"/>
              <w:left w:val="single" w:sz="4" w:space="0" w:color="auto"/>
              <w:bottom w:val="single" w:sz="4" w:space="0" w:color="auto"/>
              <w:right w:val="single" w:sz="4" w:space="0" w:color="auto"/>
            </w:tcBorders>
          </w:tcPr>
          <w:p w14:paraId="1CBF3DF5" w14:textId="3B0B95AD" w:rsidR="009F16A3" w:rsidRPr="00642ED1" w:rsidRDefault="00641791" w:rsidP="00270809">
            <w:pPr>
              <w:rPr>
                <w:lang w:eastAsia="en-NZ"/>
              </w:rPr>
            </w:pPr>
            <w:r>
              <w:rPr>
                <w:lang w:eastAsia="en-NZ"/>
              </w:rPr>
              <w:t xml:space="preserve">User will not know what has </w:t>
            </w:r>
            <w:r w:rsidR="00D3021D">
              <w:rPr>
                <w:lang w:eastAsia="en-NZ"/>
              </w:rPr>
              <w:t>changed</w:t>
            </w:r>
          </w:p>
        </w:tc>
      </w:tr>
      <w:tr w:rsidR="009F16A3" w:rsidRPr="00666F95" w14:paraId="0A10836C"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1B59F52E" w14:textId="77777777" w:rsidR="009F16A3" w:rsidRPr="00642ED1" w:rsidRDefault="009F16A3" w:rsidP="00270809">
            <w:r w:rsidRPr="00642ED1">
              <w:t>Severity</w:t>
            </w:r>
          </w:p>
        </w:tc>
        <w:tc>
          <w:tcPr>
            <w:tcW w:w="6344" w:type="dxa"/>
            <w:tcBorders>
              <w:top w:val="single" w:sz="4" w:space="0" w:color="auto"/>
              <w:left w:val="single" w:sz="4" w:space="0" w:color="auto"/>
              <w:bottom w:val="single" w:sz="4" w:space="0" w:color="auto"/>
              <w:right w:val="single" w:sz="4" w:space="0" w:color="auto"/>
            </w:tcBorders>
          </w:tcPr>
          <w:p w14:paraId="651FA52C" w14:textId="2E3FF9CE" w:rsidR="009F16A3" w:rsidRPr="00642ED1" w:rsidRDefault="00641791" w:rsidP="00270809">
            <w:pPr>
              <w:rPr>
                <w:lang w:eastAsia="en-NZ"/>
              </w:rPr>
            </w:pPr>
            <w:r>
              <w:rPr>
                <w:lang w:eastAsia="en-NZ"/>
              </w:rPr>
              <w:t>Major</w:t>
            </w:r>
          </w:p>
        </w:tc>
      </w:tr>
      <w:tr w:rsidR="009F16A3" w:rsidRPr="00666F95" w14:paraId="3EA5D779"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368E7211" w14:textId="77777777" w:rsidR="009F16A3" w:rsidRPr="00642ED1" w:rsidRDefault="009F16A3" w:rsidP="00270809">
            <w:r w:rsidRPr="00642ED1">
              <w:t>Required Correction</w:t>
            </w:r>
          </w:p>
        </w:tc>
        <w:tc>
          <w:tcPr>
            <w:tcW w:w="6344" w:type="dxa"/>
            <w:tcBorders>
              <w:top w:val="single" w:sz="4" w:space="0" w:color="auto"/>
              <w:left w:val="single" w:sz="4" w:space="0" w:color="auto"/>
              <w:bottom w:val="single" w:sz="4" w:space="0" w:color="auto"/>
              <w:right w:val="single" w:sz="4" w:space="0" w:color="auto"/>
            </w:tcBorders>
          </w:tcPr>
          <w:p w14:paraId="484949ED" w14:textId="1B3C752D" w:rsidR="00273FF9" w:rsidRPr="00642ED1" w:rsidRDefault="00641791" w:rsidP="00270809">
            <w:pPr>
              <w:rPr>
                <w:lang w:eastAsia="en-NZ"/>
              </w:rPr>
            </w:pPr>
            <w:r>
              <w:rPr>
                <w:lang w:eastAsia="en-NZ"/>
              </w:rPr>
              <w:t>Please ensure if there are in page updates that they are contain</w:t>
            </w:r>
            <w:r w:rsidR="00D3021D">
              <w:rPr>
                <w:lang w:eastAsia="en-NZ"/>
              </w:rPr>
              <w:t>ed</w:t>
            </w:r>
            <w:r>
              <w:rPr>
                <w:lang w:eastAsia="en-NZ"/>
              </w:rPr>
              <w:t xml:space="preserve"> in an ARIA live polite region so the user knows when they are updated. </w:t>
            </w:r>
          </w:p>
        </w:tc>
      </w:tr>
      <w:tr w:rsidR="009F16A3" w:rsidRPr="00666F95" w14:paraId="1799A20B" w14:textId="77777777" w:rsidTr="00270809">
        <w:tc>
          <w:tcPr>
            <w:tcW w:w="8720" w:type="dxa"/>
            <w:gridSpan w:val="2"/>
            <w:tcBorders>
              <w:top w:val="single" w:sz="4" w:space="0" w:color="auto"/>
              <w:left w:val="single" w:sz="4" w:space="0" w:color="auto"/>
              <w:bottom w:val="single" w:sz="4" w:space="0" w:color="auto"/>
              <w:right w:val="single" w:sz="4" w:space="0" w:color="auto"/>
            </w:tcBorders>
          </w:tcPr>
          <w:p w14:paraId="53AF39FD" w14:textId="77777777" w:rsidR="009F16A3" w:rsidRDefault="00641791" w:rsidP="00270809">
            <w:r>
              <w:t>Applies to all in page search fields</w:t>
            </w:r>
          </w:p>
          <w:p w14:paraId="1DA9B6C1" w14:textId="77777777" w:rsidR="00641791" w:rsidRDefault="00641791" w:rsidP="00270809">
            <w:r w:rsidRPr="00641791">
              <w:rPr>
                <w:noProof/>
              </w:rPr>
              <w:drawing>
                <wp:inline distT="0" distB="0" distL="0" distR="0" wp14:anchorId="545C70C4" wp14:editId="795F00B7">
                  <wp:extent cx="2943636" cy="2010056"/>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943636" cy="2010056"/>
                          </a:xfrm>
                          <a:prstGeom prst="rect">
                            <a:avLst/>
                          </a:prstGeom>
                        </pic:spPr>
                      </pic:pic>
                    </a:graphicData>
                  </a:graphic>
                </wp:inline>
              </w:drawing>
            </w:r>
          </w:p>
          <w:p w14:paraId="52E7D38D" w14:textId="77777777" w:rsidR="00CF13EC" w:rsidRDefault="00CF13EC" w:rsidP="00270809">
            <w:r>
              <w:t>Applies to all error messages</w:t>
            </w:r>
          </w:p>
          <w:p w14:paraId="496EEB09" w14:textId="77777777" w:rsidR="00CF13EC" w:rsidRDefault="00CF13EC" w:rsidP="00270809">
            <w:r w:rsidRPr="00CF13EC">
              <w:rPr>
                <w:noProof/>
              </w:rPr>
              <w:drawing>
                <wp:inline distT="0" distB="0" distL="0" distR="0" wp14:anchorId="66C0F1F6" wp14:editId="130F6002">
                  <wp:extent cx="5400040" cy="1047115"/>
                  <wp:effectExtent l="0" t="0" r="0" b="63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5400040" cy="1047115"/>
                          </a:xfrm>
                          <a:prstGeom prst="rect">
                            <a:avLst/>
                          </a:prstGeom>
                        </pic:spPr>
                      </pic:pic>
                    </a:graphicData>
                  </a:graphic>
                </wp:inline>
              </w:drawing>
            </w:r>
          </w:p>
          <w:p w14:paraId="7B4816A5" w14:textId="0F252599" w:rsidR="00CF13EC" w:rsidRPr="00642ED1" w:rsidRDefault="00CF13EC" w:rsidP="00270809">
            <w:r w:rsidRPr="00CF13EC">
              <w:rPr>
                <w:noProof/>
              </w:rPr>
              <w:drawing>
                <wp:inline distT="0" distB="0" distL="0" distR="0" wp14:anchorId="1F202817" wp14:editId="2FAEB51A">
                  <wp:extent cx="5382376" cy="1962424"/>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5382376" cy="1962424"/>
                          </a:xfrm>
                          <a:prstGeom prst="rect">
                            <a:avLst/>
                          </a:prstGeom>
                        </pic:spPr>
                      </pic:pic>
                    </a:graphicData>
                  </a:graphic>
                </wp:inline>
              </w:drawing>
            </w:r>
          </w:p>
        </w:tc>
      </w:tr>
    </w:tbl>
    <w:p w14:paraId="50E15DA7" w14:textId="215878F7" w:rsidR="009F16A3" w:rsidRDefault="009F16A3" w:rsidP="00597396"/>
    <w:tbl>
      <w:tblPr>
        <w:tblStyle w:val="TableGrid"/>
        <w:tblW w:w="8720" w:type="dxa"/>
        <w:tblLayout w:type="fixed"/>
        <w:tblLook w:val="04A0" w:firstRow="1" w:lastRow="0" w:firstColumn="1" w:lastColumn="0" w:noHBand="0" w:noVBand="1"/>
      </w:tblPr>
      <w:tblGrid>
        <w:gridCol w:w="2376"/>
        <w:gridCol w:w="6344"/>
      </w:tblGrid>
      <w:tr w:rsidR="002D247B" w:rsidRPr="00666F95" w14:paraId="51B6A487"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1B682F2C" w14:textId="77777777" w:rsidR="002D247B" w:rsidRPr="00642ED1" w:rsidRDefault="002D247B" w:rsidP="00270809">
            <w:r w:rsidRPr="00642ED1">
              <w:br w:type="page"/>
              <w:t>Issue Number</w:t>
            </w:r>
          </w:p>
        </w:tc>
        <w:tc>
          <w:tcPr>
            <w:tcW w:w="6344" w:type="dxa"/>
            <w:tcBorders>
              <w:top w:val="single" w:sz="4" w:space="0" w:color="auto"/>
              <w:left w:val="single" w:sz="4" w:space="0" w:color="auto"/>
              <w:bottom w:val="single" w:sz="4" w:space="0" w:color="auto"/>
              <w:right w:val="single" w:sz="4" w:space="0" w:color="auto"/>
            </w:tcBorders>
          </w:tcPr>
          <w:p w14:paraId="06E6722C" w14:textId="74B38F16" w:rsidR="002D247B" w:rsidRPr="00642ED1" w:rsidRDefault="002D247B" w:rsidP="00270809">
            <w:r>
              <w:t xml:space="preserve">Accessibility </w:t>
            </w:r>
            <w:r w:rsidR="00CE26FA">
              <w:t>36</w:t>
            </w:r>
          </w:p>
        </w:tc>
      </w:tr>
      <w:tr w:rsidR="002D247B" w:rsidRPr="00666F95" w14:paraId="5B662914"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66D29EC4" w14:textId="77777777" w:rsidR="002D247B" w:rsidRPr="00642ED1" w:rsidRDefault="002D247B" w:rsidP="00270809">
            <w:r w:rsidRPr="00642ED1">
              <w:t>Issue</w:t>
            </w:r>
          </w:p>
        </w:tc>
        <w:tc>
          <w:tcPr>
            <w:tcW w:w="6344" w:type="dxa"/>
            <w:tcBorders>
              <w:top w:val="single" w:sz="4" w:space="0" w:color="auto"/>
              <w:left w:val="single" w:sz="4" w:space="0" w:color="auto"/>
              <w:bottom w:val="single" w:sz="4" w:space="0" w:color="auto"/>
              <w:right w:val="single" w:sz="4" w:space="0" w:color="auto"/>
            </w:tcBorders>
          </w:tcPr>
          <w:p w14:paraId="3921A93C" w14:textId="64575F42" w:rsidR="002D247B" w:rsidRPr="00642ED1" w:rsidRDefault="00CF13EC" w:rsidP="00270809">
            <w:r>
              <w:t xml:space="preserve">Close </w:t>
            </w:r>
            <w:r w:rsidR="00D3021D">
              <w:t>button</w:t>
            </w:r>
            <w:r>
              <w:t xml:space="preserve"> not read a such</w:t>
            </w:r>
          </w:p>
        </w:tc>
      </w:tr>
      <w:tr w:rsidR="002D247B" w:rsidRPr="00666F95" w14:paraId="4016FDDD"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7942CCA3" w14:textId="77777777" w:rsidR="002D247B" w:rsidRPr="00642ED1" w:rsidRDefault="002D247B" w:rsidP="00270809">
            <w:r w:rsidRPr="00642ED1">
              <w:br w:type="page"/>
              <w:t>Link</w:t>
            </w:r>
          </w:p>
        </w:tc>
        <w:tc>
          <w:tcPr>
            <w:tcW w:w="6344" w:type="dxa"/>
            <w:tcBorders>
              <w:top w:val="single" w:sz="4" w:space="0" w:color="auto"/>
              <w:left w:val="single" w:sz="4" w:space="0" w:color="auto"/>
              <w:bottom w:val="single" w:sz="4" w:space="0" w:color="auto"/>
              <w:right w:val="single" w:sz="4" w:space="0" w:color="auto"/>
            </w:tcBorders>
          </w:tcPr>
          <w:p w14:paraId="12B18A65" w14:textId="119A4D6A" w:rsidR="00DD2F43" w:rsidRPr="00642ED1" w:rsidRDefault="00CF13EC" w:rsidP="00270809">
            <w:r w:rsidRPr="00CF13EC">
              <w:t>https://app-bldenrgy-ermx-iar-portal-ae-sit.azurewebsites.net/report/testing-nvda?__no_cache__=True</w:t>
            </w:r>
          </w:p>
        </w:tc>
      </w:tr>
      <w:tr w:rsidR="002D247B" w:rsidRPr="00666F95" w14:paraId="129A7BDA"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4D15D177" w14:textId="77777777" w:rsidR="002D247B" w:rsidRPr="00642ED1" w:rsidRDefault="002D247B" w:rsidP="00270809">
            <w:r w:rsidRPr="00642ED1">
              <w:t>Impact</w:t>
            </w:r>
          </w:p>
        </w:tc>
        <w:tc>
          <w:tcPr>
            <w:tcW w:w="6344" w:type="dxa"/>
            <w:tcBorders>
              <w:top w:val="single" w:sz="4" w:space="0" w:color="auto"/>
              <w:left w:val="single" w:sz="4" w:space="0" w:color="auto"/>
              <w:bottom w:val="single" w:sz="4" w:space="0" w:color="auto"/>
              <w:right w:val="single" w:sz="4" w:space="0" w:color="auto"/>
            </w:tcBorders>
          </w:tcPr>
          <w:p w14:paraId="59119553" w14:textId="1C4D9A55" w:rsidR="002D247B" w:rsidRPr="00642ED1" w:rsidRDefault="00CF13EC" w:rsidP="00270809">
            <w:pPr>
              <w:rPr>
                <w:lang w:eastAsia="en-NZ"/>
              </w:rPr>
            </w:pPr>
            <w:r>
              <w:rPr>
                <w:lang w:eastAsia="en-NZ"/>
              </w:rPr>
              <w:t>User will not know what it is for</w:t>
            </w:r>
          </w:p>
        </w:tc>
      </w:tr>
      <w:tr w:rsidR="002D247B" w:rsidRPr="00666F95" w14:paraId="5434402F"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4B8E26D9" w14:textId="77777777" w:rsidR="002D247B" w:rsidRPr="00642ED1" w:rsidRDefault="002D247B" w:rsidP="00270809">
            <w:r w:rsidRPr="00642ED1">
              <w:lastRenderedPageBreak/>
              <w:t>Severity</w:t>
            </w:r>
          </w:p>
        </w:tc>
        <w:tc>
          <w:tcPr>
            <w:tcW w:w="6344" w:type="dxa"/>
            <w:tcBorders>
              <w:top w:val="single" w:sz="4" w:space="0" w:color="auto"/>
              <w:left w:val="single" w:sz="4" w:space="0" w:color="auto"/>
              <w:bottom w:val="single" w:sz="4" w:space="0" w:color="auto"/>
              <w:right w:val="single" w:sz="4" w:space="0" w:color="auto"/>
            </w:tcBorders>
          </w:tcPr>
          <w:p w14:paraId="277525B4" w14:textId="7FBED94B" w:rsidR="002D247B" w:rsidRPr="00642ED1" w:rsidRDefault="00CF13EC" w:rsidP="00270809">
            <w:pPr>
              <w:rPr>
                <w:lang w:eastAsia="en-NZ"/>
              </w:rPr>
            </w:pPr>
            <w:r>
              <w:rPr>
                <w:lang w:eastAsia="en-NZ"/>
              </w:rPr>
              <w:t>Medium</w:t>
            </w:r>
          </w:p>
        </w:tc>
      </w:tr>
      <w:tr w:rsidR="002D247B" w:rsidRPr="00666F95" w14:paraId="2D6931D0"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738F2416" w14:textId="77777777" w:rsidR="002D247B" w:rsidRPr="00642ED1" w:rsidRDefault="002D247B" w:rsidP="00270809">
            <w:r w:rsidRPr="00642ED1">
              <w:t>Required Correction</w:t>
            </w:r>
          </w:p>
        </w:tc>
        <w:tc>
          <w:tcPr>
            <w:tcW w:w="6344" w:type="dxa"/>
            <w:tcBorders>
              <w:top w:val="single" w:sz="4" w:space="0" w:color="auto"/>
              <w:left w:val="single" w:sz="4" w:space="0" w:color="auto"/>
              <w:bottom w:val="single" w:sz="4" w:space="0" w:color="auto"/>
              <w:right w:val="single" w:sz="4" w:space="0" w:color="auto"/>
            </w:tcBorders>
          </w:tcPr>
          <w:p w14:paraId="1F08BDE1" w14:textId="1DB7E926" w:rsidR="00086EDD" w:rsidRPr="00642ED1" w:rsidRDefault="00CF13EC" w:rsidP="00270809">
            <w:pPr>
              <w:rPr>
                <w:lang w:eastAsia="en-NZ"/>
              </w:rPr>
            </w:pPr>
            <w:r>
              <w:rPr>
                <w:lang w:eastAsia="en-NZ"/>
              </w:rPr>
              <w:t xml:space="preserve">Ensure that the close error message button is read to the user as such. </w:t>
            </w:r>
            <w:r w:rsidR="007A004F">
              <w:rPr>
                <w:lang w:eastAsia="en-NZ"/>
              </w:rPr>
              <w:t xml:space="preserve">Use off screen text or ARIA label if this is not possible. </w:t>
            </w:r>
          </w:p>
        </w:tc>
      </w:tr>
      <w:tr w:rsidR="002D247B" w:rsidRPr="00666F95" w14:paraId="5FF069DE" w14:textId="77777777" w:rsidTr="00270809">
        <w:tc>
          <w:tcPr>
            <w:tcW w:w="8720" w:type="dxa"/>
            <w:gridSpan w:val="2"/>
            <w:tcBorders>
              <w:top w:val="single" w:sz="4" w:space="0" w:color="auto"/>
              <w:left w:val="single" w:sz="4" w:space="0" w:color="auto"/>
              <w:bottom w:val="single" w:sz="4" w:space="0" w:color="auto"/>
              <w:right w:val="single" w:sz="4" w:space="0" w:color="auto"/>
            </w:tcBorders>
          </w:tcPr>
          <w:p w14:paraId="37A8C092" w14:textId="336E18B6" w:rsidR="002D247B" w:rsidRPr="00642ED1" w:rsidRDefault="00CF13EC" w:rsidP="00270809">
            <w:r w:rsidRPr="00CF13EC">
              <w:rPr>
                <w:noProof/>
              </w:rPr>
              <w:drawing>
                <wp:inline distT="0" distB="0" distL="0" distR="0" wp14:anchorId="21B6D676" wp14:editId="7E4E2642">
                  <wp:extent cx="1200318" cy="175284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1200318" cy="1752845"/>
                          </a:xfrm>
                          <a:prstGeom prst="rect">
                            <a:avLst/>
                          </a:prstGeom>
                        </pic:spPr>
                      </pic:pic>
                    </a:graphicData>
                  </a:graphic>
                </wp:inline>
              </w:drawing>
            </w:r>
          </w:p>
        </w:tc>
      </w:tr>
    </w:tbl>
    <w:p w14:paraId="5A254D42" w14:textId="1BD37615" w:rsidR="002D247B" w:rsidRDefault="002D247B" w:rsidP="00597396"/>
    <w:tbl>
      <w:tblPr>
        <w:tblStyle w:val="TableGrid"/>
        <w:tblW w:w="8720" w:type="dxa"/>
        <w:tblLayout w:type="fixed"/>
        <w:tblLook w:val="04A0" w:firstRow="1" w:lastRow="0" w:firstColumn="1" w:lastColumn="0" w:noHBand="0" w:noVBand="1"/>
      </w:tblPr>
      <w:tblGrid>
        <w:gridCol w:w="2376"/>
        <w:gridCol w:w="6344"/>
      </w:tblGrid>
      <w:tr w:rsidR="00323A33" w:rsidRPr="00666F95" w14:paraId="218FCB2B"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1CB5EBB8" w14:textId="77777777" w:rsidR="00323A33" w:rsidRPr="00642ED1" w:rsidRDefault="00323A33" w:rsidP="00270809">
            <w:r w:rsidRPr="00642ED1">
              <w:br w:type="page"/>
              <w:t>Issue Number</w:t>
            </w:r>
          </w:p>
        </w:tc>
        <w:tc>
          <w:tcPr>
            <w:tcW w:w="6344" w:type="dxa"/>
            <w:tcBorders>
              <w:top w:val="single" w:sz="4" w:space="0" w:color="auto"/>
              <w:left w:val="single" w:sz="4" w:space="0" w:color="auto"/>
              <w:bottom w:val="single" w:sz="4" w:space="0" w:color="auto"/>
              <w:right w:val="single" w:sz="4" w:space="0" w:color="auto"/>
            </w:tcBorders>
          </w:tcPr>
          <w:p w14:paraId="0A20A613" w14:textId="79BCE4C1" w:rsidR="00323A33" w:rsidRPr="00642ED1" w:rsidRDefault="00323A33" w:rsidP="00270809">
            <w:r>
              <w:t xml:space="preserve">Accessibility </w:t>
            </w:r>
            <w:r w:rsidR="00CE26FA">
              <w:t>37</w:t>
            </w:r>
          </w:p>
        </w:tc>
      </w:tr>
      <w:tr w:rsidR="00323A33" w:rsidRPr="00666F95" w14:paraId="4D07AE55"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2472072A" w14:textId="77777777" w:rsidR="00323A33" w:rsidRPr="00642ED1" w:rsidRDefault="00323A33" w:rsidP="00270809">
            <w:r w:rsidRPr="00642ED1">
              <w:t>Issue</w:t>
            </w:r>
          </w:p>
        </w:tc>
        <w:tc>
          <w:tcPr>
            <w:tcW w:w="6344" w:type="dxa"/>
            <w:tcBorders>
              <w:top w:val="single" w:sz="4" w:space="0" w:color="auto"/>
              <w:left w:val="single" w:sz="4" w:space="0" w:color="auto"/>
              <w:bottom w:val="single" w:sz="4" w:space="0" w:color="auto"/>
              <w:right w:val="single" w:sz="4" w:space="0" w:color="auto"/>
            </w:tcBorders>
          </w:tcPr>
          <w:p w14:paraId="4589A83B" w14:textId="5B2ACDF4" w:rsidR="00323A33" w:rsidRPr="00642ED1" w:rsidRDefault="005E14D2" w:rsidP="00270809">
            <w:r>
              <w:t>Graphic read to user</w:t>
            </w:r>
          </w:p>
        </w:tc>
      </w:tr>
      <w:tr w:rsidR="00323A33" w:rsidRPr="00666F95" w14:paraId="7B3ECC5C"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3AB7D6FC" w14:textId="77777777" w:rsidR="00323A33" w:rsidRPr="00642ED1" w:rsidRDefault="00323A33" w:rsidP="00270809">
            <w:r w:rsidRPr="00642ED1">
              <w:br w:type="page"/>
              <w:t>Link</w:t>
            </w:r>
          </w:p>
        </w:tc>
        <w:tc>
          <w:tcPr>
            <w:tcW w:w="6344" w:type="dxa"/>
            <w:tcBorders>
              <w:top w:val="single" w:sz="4" w:space="0" w:color="auto"/>
              <w:left w:val="single" w:sz="4" w:space="0" w:color="auto"/>
              <w:bottom w:val="single" w:sz="4" w:space="0" w:color="auto"/>
              <w:right w:val="single" w:sz="4" w:space="0" w:color="auto"/>
            </w:tcBorders>
          </w:tcPr>
          <w:p w14:paraId="39BF4ECC" w14:textId="7C5A0613" w:rsidR="003B4937" w:rsidRPr="00642ED1" w:rsidRDefault="005E14D2" w:rsidP="00270809">
            <w:r w:rsidRPr="005E14D2">
              <w:t>https://app-bldenrgy-ermx-iar-portal-ae-sit.azurewebsites.net/survey/td-testing-publishing</w:t>
            </w:r>
          </w:p>
        </w:tc>
      </w:tr>
      <w:tr w:rsidR="00323A33" w:rsidRPr="00666F95" w14:paraId="4FA84967"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3332E6F9" w14:textId="77777777" w:rsidR="00323A33" w:rsidRPr="00642ED1" w:rsidRDefault="00323A33" w:rsidP="00270809">
            <w:r w:rsidRPr="00642ED1">
              <w:t>Impact</w:t>
            </w:r>
          </w:p>
        </w:tc>
        <w:tc>
          <w:tcPr>
            <w:tcW w:w="6344" w:type="dxa"/>
            <w:tcBorders>
              <w:top w:val="single" w:sz="4" w:space="0" w:color="auto"/>
              <w:left w:val="single" w:sz="4" w:space="0" w:color="auto"/>
              <w:bottom w:val="single" w:sz="4" w:space="0" w:color="auto"/>
              <w:right w:val="single" w:sz="4" w:space="0" w:color="auto"/>
            </w:tcBorders>
          </w:tcPr>
          <w:p w14:paraId="42D3BA8B" w14:textId="217B0939" w:rsidR="00323A33" w:rsidRPr="00642ED1" w:rsidRDefault="005E14D2" w:rsidP="00270809">
            <w:pPr>
              <w:rPr>
                <w:lang w:eastAsia="en-NZ"/>
              </w:rPr>
            </w:pPr>
            <w:r>
              <w:rPr>
                <w:lang w:eastAsia="en-NZ"/>
              </w:rPr>
              <w:t>Needless information read to user</w:t>
            </w:r>
          </w:p>
        </w:tc>
      </w:tr>
      <w:tr w:rsidR="00323A33" w:rsidRPr="00666F95" w14:paraId="74AD95D0"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0614C545" w14:textId="77777777" w:rsidR="00323A33" w:rsidRPr="00642ED1" w:rsidRDefault="00323A33" w:rsidP="00270809">
            <w:r w:rsidRPr="00642ED1">
              <w:t>Severity</w:t>
            </w:r>
          </w:p>
        </w:tc>
        <w:tc>
          <w:tcPr>
            <w:tcW w:w="6344" w:type="dxa"/>
            <w:tcBorders>
              <w:top w:val="single" w:sz="4" w:space="0" w:color="auto"/>
              <w:left w:val="single" w:sz="4" w:space="0" w:color="auto"/>
              <w:bottom w:val="single" w:sz="4" w:space="0" w:color="auto"/>
              <w:right w:val="single" w:sz="4" w:space="0" w:color="auto"/>
            </w:tcBorders>
          </w:tcPr>
          <w:p w14:paraId="65E09B2A" w14:textId="7724E705" w:rsidR="00323A33" w:rsidRPr="00642ED1" w:rsidRDefault="005E14D2" w:rsidP="00270809">
            <w:pPr>
              <w:rPr>
                <w:lang w:eastAsia="en-NZ"/>
              </w:rPr>
            </w:pPr>
            <w:r>
              <w:rPr>
                <w:lang w:eastAsia="en-NZ"/>
              </w:rPr>
              <w:t>Medium</w:t>
            </w:r>
          </w:p>
        </w:tc>
      </w:tr>
      <w:tr w:rsidR="00323A33" w:rsidRPr="00666F95" w14:paraId="3A00BA4E"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42593A8F" w14:textId="77777777" w:rsidR="00323A33" w:rsidRPr="00642ED1" w:rsidRDefault="00323A33" w:rsidP="00270809">
            <w:r w:rsidRPr="00642ED1">
              <w:t>Required Correction</w:t>
            </w:r>
          </w:p>
        </w:tc>
        <w:tc>
          <w:tcPr>
            <w:tcW w:w="6344" w:type="dxa"/>
            <w:tcBorders>
              <w:top w:val="single" w:sz="4" w:space="0" w:color="auto"/>
              <w:left w:val="single" w:sz="4" w:space="0" w:color="auto"/>
              <w:bottom w:val="single" w:sz="4" w:space="0" w:color="auto"/>
              <w:right w:val="single" w:sz="4" w:space="0" w:color="auto"/>
            </w:tcBorders>
          </w:tcPr>
          <w:p w14:paraId="0DE2667A" w14:textId="464DCFDD" w:rsidR="003B4937" w:rsidRDefault="005E14D2" w:rsidP="00270809">
            <w:pPr>
              <w:rPr>
                <w:lang w:eastAsia="en-NZ"/>
              </w:rPr>
            </w:pPr>
            <w:r>
              <w:rPr>
                <w:lang w:eastAsia="en-NZ"/>
              </w:rPr>
              <w:t xml:space="preserve">Remove link from download graphic, makup as per other buttons </w:t>
            </w:r>
            <w:r w:rsidR="008C442B">
              <w:rPr>
                <w:lang w:eastAsia="en-NZ"/>
              </w:rPr>
              <w:t>e.g.</w:t>
            </w:r>
            <w:r>
              <w:rPr>
                <w:lang w:eastAsia="en-NZ"/>
              </w:rPr>
              <w:t xml:space="preserve"> below</w:t>
            </w:r>
          </w:p>
          <w:p w14:paraId="49040355" w14:textId="6D65A558" w:rsidR="005E14D2" w:rsidRPr="00642ED1" w:rsidRDefault="005E14D2" w:rsidP="00270809">
            <w:pPr>
              <w:rPr>
                <w:lang w:eastAsia="en-NZ"/>
              </w:rPr>
            </w:pPr>
            <w:r w:rsidRPr="005E14D2">
              <w:rPr>
                <w:noProof/>
                <w:lang w:eastAsia="en-NZ"/>
              </w:rPr>
              <w:drawing>
                <wp:inline distT="0" distB="0" distL="0" distR="0" wp14:anchorId="6F850957" wp14:editId="5DC44FDB">
                  <wp:extent cx="3667637" cy="800212"/>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3667637" cy="800212"/>
                          </a:xfrm>
                          <a:prstGeom prst="rect">
                            <a:avLst/>
                          </a:prstGeom>
                        </pic:spPr>
                      </pic:pic>
                    </a:graphicData>
                  </a:graphic>
                </wp:inline>
              </w:drawing>
            </w:r>
          </w:p>
        </w:tc>
      </w:tr>
      <w:tr w:rsidR="00323A33" w:rsidRPr="00666F95" w14:paraId="731B47F9" w14:textId="77777777" w:rsidTr="00270809">
        <w:tc>
          <w:tcPr>
            <w:tcW w:w="8720" w:type="dxa"/>
            <w:gridSpan w:val="2"/>
            <w:tcBorders>
              <w:top w:val="single" w:sz="4" w:space="0" w:color="auto"/>
              <w:left w:val="single" w:sz="4" w:space="0" w:color="auto"/>
              <w:bottom w:val="single" w:sz="4" w:space="0" w:color="auto"/>
              <w:right w:val="single" w:sz="4" w:space="0" w:color="auto"/>
            </w:tcBorders>
          </w:tcPr>
          <w:p w14:paraId="48F827CA" w14:textId="237A6A3B" w:rsidR="00323A33" w:rsidRPr="00642ED1" w:rsidRDefault="005E14D2" w:rsidP="00270809">
            <w:r w:rsidRPr="005E14D2">
              <w:rPr>
                <w:noProof/>
              </w:rPr>
              <w:drawing>
                <wp:inline distT="0" distB="0" distL="0" distR="0" wp14:anchorId="2A4A1261" wp14:editId="76AFEEDF">
                  <wp:extent cx="1314633" cy="733527"/>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314633" cy="733527"/>
                          </a:xfrm>
                          <a:prstGeom prst="rect">
                            <a:avLst/>
                          </a:prstGeom>
                        </pic:spPr>
                      </pic:pic>
                    </a:graphicData>
                  </a:graphic>
                </wp:inline>
              </w:drawing>
            </w:r>
          </w:p>
        </w:tc>
      </w:tr>
    </w:tbl>
    <w:p w14:paraId="1A65BC34" w14:textId="3C41E9D6" w:rsidR="00323A33" w:rsidRDefault="00323A33" w:rsidP="00597396"/>
    <w:tbl>
      <w:tblPr>
        <w:tblStyle w:val="TableGrid"/>
        <w:tblW w:w="8720" w:type="dxa"/>
        <w:tblLayout w:type="fixed"/>
        <w:tblLook w:val="04A0" w:firstRow="1" w:lastRow="0" w:firstColumn="1" w:lastColumn="0" w:noHBand="0" w:noVBand="1"/>
      </w:tblPr>
      <w:tblGrid>
        <w:gridCol w:w="2376"/>
        <w:gridCol w:w="6344"/>
      </w:tblGrid>
      <w:tr w:rsidR="00E740B6" w:rsidRPr="00666F95" w14:paraId="11C7FC83"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1ED0493A" w14:textId="77777777" w:rsidR="00E740B6" w:rsidRPr="00642ED1" w:rsidRDefault="00E740B6" w:rsidP="00270809">
            <w:r w:rsidRPr="00642ED1">
              <w:br w:type="page"/>
              <w:t>Issue Number</w:t>
            </w:r>
          </w:p>
        </w:tc>
        <w:tc>
          <w:tcPr>
            <w:tcW w:w="6344" w:type="dxa"/>
            <w:tcBorders>
              <w:top w:val="single" w:sz="4" w:space="0" w:color="auto"/>
              <w:left w:val="single" w:sz="4" w:space="0" w:color="auto"/>
              <w:bottom w:val="single" w:sz="4" w:space="0" w:color="auto"/>
              <w:right w:val="single" w:sz="4" w:space="0" w:color="auto"/>
            </w:tcBorders>
          </w:tcPr>
          <w:p w14:paraId="37960844" w14:textId="6059B282" w:rsidR="00E740B6" w:rsidRPr="00642ED1" w:rsidRDefault="00E740B6" w:rsidP="00270809">
            <w:r>
              <w:t xml:space="preserve">Accessibility </w:t>
            </w:r>
            <w:r w:rsidR="00CE26FA">
              <w:t>38</w:t>
            </w:r>
          </w:p>
        </w:tc>
      </w:tr>
      <w:tr w:rsidR="00E740B6" w:rsidRPr="00666F95" w14:paraId="07C83B49"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402EDEF8" w14:textId="77777777" w:rsidR="00E740B6" w:rsidRPr="00642ED1" w:rsidRDefault="00E740B6" w:rsidP="00270809">
            <w:r w:rsidRPr="00642ED1">
              <w:t>Issue</w:t>
            </w:r>
          </w:p>
        </w:tc>
        <w:tc>
          <w:tcPr>
            <w:tcW w:w="6344" w:type="dxa"/>
            <w:tcBorders>
              <w:top w:val="single" w:sz="4" w:space="0" w:color="auto"/>
              <w:left w:val="single" w:sz="4" w:space="0" w:color="auto"/>
              <w:bottom w:val="single" w:sz="4" w:space="0" w:color="auto"/>
              <w:right w:val="single" w:sz="4" w:space="0" w:color="auto"/>
            </w:tcBorders>
          </w:tcPr>
          <w:p w14:paraId="612C9E78" w14:textId="1213D462" w:rsidR="00E740B6" w:rsidRPr="00642ED1" w:rsidRDefault="00F26BAB" w:rsidP="00270809">
            <w:r>
              <w:t>Edit button read with no context</w:t>
            </w:r>
          </w:p>
        </w:tc>
      </w:tr>
      <w:tr w:rsidR="00E740B6" w:rsidRPr="00666F95" w14:paraId="0AD4CEBC"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27972342" w14:textId="77777777" w:rsidR="00E740B6" w:rsidRPr="00642ED1" w:rsidRDefault="00E740B6" w:rsidP="00270809">
            <w:r w:rsidRPr="00642ED1">
              <w:br w:type="page"/>
              <w:t>Link</w:t>
            </w:r>
          </w:p>
        </w:tc>
        <w:tc>
          <w:tcPr>
            <w:tcW w:w="6344" w:type="dxa"/>
            <w:tcBorders>
              <w:top w:val="single" w:sz="4" w:space="0" w:color="auto"/>
              <w:left w:val="single" w:sz="4" w:space="0" w:color="auto"/>
              <w:bottom w:val="single" w:sz="4" w:space="0" w:color="auto"/>
              <w:right w:val="single" w:sz="4" w:space="0" w:color="auto"/>
            </w:tcBorders>
          </w:tcPr>
          <w:p w14:paraId="15697C5E" w14:textId="37E351B2" w:rsidR="00E740B6" w:rsidRPr="00642ED1" w:rsidRDefault="00F26BAB" w:rsidP="00F26BAB">
            <w:r w:rsidRPr="00F26BAB">
              <w:t>https://app-bldenrgy-ermx-iar-portal-ae-sit.azurewebsites.net/dataset/new</w:t>
            </w:r>
          </w:p>
        </w:tc>
      </w:tr>
      <w:tr w:rsidR="00E740B6" w:rsidRPr="00666F95" w14:paraId="36AD9512"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210BB8B2" w14:textId="77777777" w:rsidR="00E740B6" w:rsidRPr="00642ED1" w:rsidRDefault="00E740B6" w:rsidP="00270809">
            <w:r w:rsidRPr="00642ED1">
              <w:t>Impact</w:t>
            </w:r>
          </w:p>
        </w:tc>
        <w:tc>
          <w:tcPr>
            <w:tcW w:w="6344" w:type="dxa"/>
            <w:tcBorders>
              <w:top w:val="single" w:sz="4" w:space="0" w:color="auto"/>
              <w:left w:val="single" w:sz="4" w:space="0" w:color="auto"/>
              <w:bottom w:val="single" w:sz="4" w:space="0" w:color="auto"/>
              <w:right w:val="single" w:sz="4" w:space="0" w:color="auto"/>
            </w:tcBorders>
          </w:tcPr>
          <w:p w14:paraId="59B9598E" w14:textId="434B6319" w:rsidR="00E740B6" w:rsidRPr="00642ED1" w:rsidRDefault="00F26BAB" w:rsidP="00270809">
            <w:pPr>
              <w:rPr>
                <w:lang w:eastAsia="en-NZ"/>
              </w:rPr>
            </w:pPr>
            <w:r>
              <w:rPr>
                <w:lang w:eastAsia="en-NZ"/>
              </w:rPr>
              <w:t>User will not know what they are editing</w:t>
            </w:r>
          </w:p>
        </w:tc>
      </w:tr>
      <w:tr w:rsidR="00E740B6" w:rsidRPr="00666F95" w14:paraId="68D8D6A9"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3C3CB060" w14:textId="77777777" w:rsidR="00E740B6" w:rsidRPr="00642ED1" w:rsidRDefault="00E740B6" w:rsidP="00270809">
            <w:r w:rsidRPr="00642ED1">
              <w:lastRenderedPageBreak/>
              <w:t>Severity</w:t>
            </w:r>
          </w:p>
        </w:tc>
        <w:tc>
          <w:tcPr>
            <w:tcW w:w="6344" w:type="dxa"/>
            <w:tcBorders>
              <w:top w:val="single" w:sz="4" w:space="0" w:color="auto"/>
              <w:left w:val="single" w:sz="4" w:space="0" w:color="auto"/>
              <w:bottom w:val="single" w:sz="4" w:space="0" w:color="auto"/>
              <w:right w:val="single" w:sz="4" w:space="0" w:color="auto"/>
            </w:tcBorders>
          </w:tcPr>
          <w:p w14:paraId="7F472EBC" w14:textId="460CE2A7" w:rsidR="00E740B6" w:rsidRPr="00642ED1" w:rsidRDefault="00F26BAB" w:rsidP="00270809">
            <w:pPr>
              <w:rPr>
                <w:lang w:eastAsia="en-NZ"/>
              </w:rPr>
            </w:pPr>
            <w:r>
              <w:rPr>
                <w:lang w:eastAsia="en-NZ"/>
              </w:rPr>
              <w:t>Medium</w:t>
            </w:r>
          </w:p>
        </w:tc>
      </w:tr>
      <w:tr w:rsidR="00E740B6" w:rsidRPr="00666F95" w14:paraId="7EFF31A7" w14:textId="77777777" w:rsidTr="00270809">
        <w:tc>
          <w:tcPr>
            <w:tcW w:w="2376" w:type="dxa"/>
            <w:tcBorders>
              <w:top w:val="single" w:sz="4" w:space="0" w:color="auto"/>
              <w:left w:val="single" w:sz="4" w:space="0" w:color="auto"/>
              <w:bottom w:val="single" w:sz="4" w:space="0" w:color="auto"/>
              <w:right w:val="single" w:sz="4" w:space="0" w:color="auto"/>
            </w:tcBorders>
            <w:hideMark/>
          </w:tcPr>
          <w:p w14:paraId="61AFEEAE" w14:textId="77777777" w:rsidR="00E740B6" w:rsidRPr="00642ED1" w:rsidRDefault="00E740B6" w:rsidP="00270809">
            <w:r w:rsidRPr="00642ED1">
              <w:t>Required Correction</w:t>
            </w:r>
          </w:p>
        </w:tc>
        <w:tc>
          <w:tcPr>
            <w:tcW w:w="6344" w:type="dxa"/>
            <w:tcBorders>
              <w:top w:val="single" w:sz="4" w:space="0" w:color="auto"/>
              <w:left w:val="single" w:sz="4" w:space="0" w:color="auto"/>
              <w:bottom w:val="single" w:sz="4" w:space="0" w:color="auto"/>
              <w:right w:val="single" w:sz="4" w:space="0" w:color="auto"/>
            </w:tcBorders>
          </w:tcPr>
          <w:p w14:paraId="788E1D19" w14:textId="5E25BB93" w:rsidR="00E740B6" w:rsidRPr="00642ED1" w:rsidRDefault="00F26BAB" w:rsidP="00270809">
            <w:pPr>
              <w:rPr>
                <w:lang w:eastAsia="en-NZ"/>
              </w:rPr>
            </w:pPr>
            <w:r>
              <w:rPr>
                <w:lang w:eastAsia="en-NZ"/>
              </w:rPr>
              <w:t xml:space="preserve">Add more detail to the button description, </w:t>
            </w:r>
            <w:r w:rsidR="00D3021D">
              <w:rPr>
                <w:lang w:eastAsia="en-NZ"/>
              </w:rPr>
              <w:t>e.g.</w:t>
            </w:r>
            <w:r>
              <w:rPr>
                <w:lang w:eastAsia="en-NZ"/>
              </w:rPr>
              <w:t xml:space="preserve"> edit suggested URL button. </w:t>
            </w:r>
          </w:p>
        </w:tc>
      </w:tr>
      <w:tr w:rsidR="00E740B6" w:rsidRPr="00666F95" w14:paraId="490B2828" w14:textId="77777777" w:rsidTr="00270809">
        <w:tc>
          <w:tcPr>
            <w:tcW w:w="8720" w:type="dxa"/>
            <w:gridSpan w:val="2"/>
            <w:tcBorders>
              <w:top w:val="single" w:sz="4" w:space="0" w:color="auto"/>
              <w:left w:val="single" w:sz="4" w:space="0" w:color="auto"/>
              <w:bottom w:val="single" w:sz="4" w:space="0" w:color="auto"/>
              <w:right w:val="single" w:sz="4" w:space="0" w:color="auto"/>
            </w:tcBorders>
          </w:tcPr>
          <w:p w14:paraId="1F20D153" w14:textId="46E06BDC" w:rsidR="00E740B6" w:rsidRPr="00642ED1" w:rsidRDefault="00F26BAB" w:rsidP="00270809">
            <w:r w:rsidRPr="00F26BAB">
              <w:rPr>
                <w:noProof/>
              </w:rPr>
              <w:drawing>
                <wp:inline distT="0" distB="0" distL="0" distR="0" wp14:anchorId="2A96C358" wp14:editId="74D0DA70">
                  <wp:extent cx="2219635" cy="819264"/>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2219635" cy="819264"/>
                          </a:xfrm>
                          <a:prstGeom prst="rect">
                            <a:avLst/>
                          </a:prstGeom>
                        </pic:spPr>
                      </pic:pic>
                    </a:graphicData>
                  </a:graphic>
                </wp:inline>
              </w:drawing>
            </w:r>
          </w:p>
        </w:tc>
      </w:tr>
    </w:tbl>
    <w:p w14:paraId="48ED3376" w14:textId="77777777" w:rsidR="00893B5D" w:rsidRPr="00DC1422" w:rsidRDefault="00893B5D" w:rsidP="00CE26FA"/>
    <w:sectPr w:rsidR="00893B5D" w:rsidRPr="00DC1422" w:rsidSect="00D13F6E">
      <w:pgSz w:w="11906" w:h="16838"/>
      <w:pgMar w:top="1985" w:right="1701" w:bottom="1021" w:left="1701" w:header="709" w:footer="1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B97F" w14:textId="77777777" w:rsidR="00E35C3D" w:rsidRDefault="00E35C3D" w:rsidP="00B63172">
      <w:pPr>
        <w:spacing w:before="0" w:after="0" w:line="240" w:lineRule="auto"/>
      </w:pPr>
      <w:r>
        <w:separator/>
      </w:r>
    </w:p>
  </w:endnote>
  <w:endnote w:type="continuationSeparator" w:id="0">
    <w:p w14:paraId="324DC5FA" w14:textId="77777777" w:rsidR="00E35C3D" w:rsidRDefault="00E35C3D"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41"/>
      <w:gridCol w:w="3680"/>
    </w:tblGrid>
    <w:tr w:rsidR="00E35C3D" w14:paraId="307158D4" w14:textId="77777777" w:rsidTr="003C70C6">
      <w:trPr>
        <w:trHeight w:val="413"/>
      </w:trPr>
      <w:tc>
        <w:tcPr>
          <w:tcW w:w="2367" w:type="pct"/>
        </w:tcPr>
        <w:p w14:paraId="426BE99B" w14:textId="77777777" w:rsidR="00E35C3D" w:rsidRDefault="00E35C3D" w:rsidP="00021262">
          <w:pPr>
            <w:tabs>
              <w:tab w:val="right" w:pos="3862"/>
            </w:tabs>
            <w:suppressAutoHyphens/>
            <w:spacing w:before="0" w:after="0"/>
            <w:ind w:left="-113"/>
            <w:rPr>
              <w:rFonts w:ascii="Calibri" w:hAnsi="Calibri" w:cs="Calibri"/>
              <w:spacing w:val="5"/>
              <w:sz w:val="12"/>
              <w:szCs w:val="12"/>
            </w:rPr>
          </w:pPr>
          <w:r>
            <w:rPr>
              <w:rFonts w:ascii="Calibri" w:hAnsi="Calibri" w:cs="Calibri"/>
              <w:spacing w:val="5"/>
              <w:sz w:val="12"/>
              <w:szCs w:val="12"/>
            </w:rPr>
            <w:t>MINISTRY OF BUSINESS, INNOVATION &amp; EMPLOYMENT</w:t>
          </w:r>
        </w:p>
        <w:p w14:paraId="40EDBED8" w14:textId="77777777" w:rsidR="00E35C3D" w:rsidRPr="00D13F6E" w:rsidRDefault="00E35C3D" w:rsidP="00021262">
          <w:pPr>
            <w:tabs>
              <w:tab w:val="right" w:pos="3862"/>
            </w:tabs>
            <w:suppressAutoHyphens/>
            <w:spacing w:before="0"/>
            <w:ind w:left="-113"/>
            <w:rPr>
              <w:rFonts w:ascii="Calibri" w:hAnsi="Calibri" w:cs="Calibri"/>
              <w:spacing w:val="5"/>
              <w:sz w:val="12"/>
              <w:szCs w:val="12"/>
            </w:rPr>
          </w:pPr>
          <w:bookmarkStart w:id="0" w:name="bkmDocID"/>
          <w:bookmarkEnd w:id="0"/>
          <w:r>
            <w:rPr>
              <w:rFonts w:ascii="Calibri" w:hAnsi="Calibri" w:cs="Calibri"/>
              <w:spacing w:val="5"/>
              <w:sz w:val="12"/>
              <w:szCs w:val="12"/>
            </w:rPr>
            <w:tab/>
          </w:r>
        </w:p>
      </w:tc>
      <w:tc>
        <w:tcPr>
          <w:tcW w:w="412" w:type="pct"/>
        </w:tcPr>
        <w:p w14:paraId="7BBF2EA5" w14:textId="77777777" w:rsidR="00E35C3D" w:rsidRPr="00D13F6E" w:rsidRDefault="00E35C3D" w:rsidP="00815BAD">
          <w:pPr>
            <w:pStyle w:val="Footer"/>
            <w:tabs>
              <w:tab w:val="clear" w:pos="4513"/>
              <w:tab w:val="clear" w:pos="9026"/>
            </w:tabs>
            <w:spacing w:before="0"/>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sidR="00A311AF">
            <w:rPr>
              <w:noProof/>
              <w:color w:val="595959" w:themeColor="text1" w:themeTint="A6"/>
              <w:sz w:val="18"/>
              <w:szCs w:val="18"/>
            </w:rPr>
            <w:t>16</w:t>
          </w:r>
          <w:r w:rsidRPr="00D13F6E">
            <w:rPr>
              <w:noProof/>
              <w:color w:val="595959" w:themeColor="text1" w:themeTint="A6"/>
              <w:sz w:val="18"/>
              <w:szCs w:val="18"/>
            </w:rPr>
            <w:fldChar w:fldCharType="end"/>
          </w:r>
        </w:p>
      </w:tc>
      <w:tc>
        <w:tcPr>
          <w:tcW w:w="2221" w:type="pct"/>
        </w:tcPr>
        <w:p w14:paraId="706D6966" w14:textId="77777777" w:rsidR="00E35C3D" w:rsidRPr="00D13F6E" w:rsidRDefault="00E35C3D" w:rsidP="00D13F6E">
          <w:pPr>
            <w:suppressAutoHyphens/>
            <w:ind w:right="-114"/>
            <w:jc w:val="right"/>
            <w:rPr>
              <w:rFonts w:ascii="Calibri" w:hAnsi="Calibri" w:cs="Calibri"/>
              <w:spacing w:val="5"/>
              <w:sz w:val="12"/>
              <w:szCs w:val="12"/>
            </w:rPr>
          </w:pPr>
          <w:r>
            <w:rPr>
              <w:rFonts w:ascii="Calibri" w:hAnsi="Calibri" w:cs="Calibri"/>
              <w:spacing w:val="5"/>
              <w:sz w:val="12"/>
              <w:szCs w:val="12"/>
            </w:rPr>
            <w:t>DOCUMENT TITLE</w:t>
          </w:r>
        </w:p>
      </w:tc>
    </w:tr>
  </w:tbl>
  <w:p w14:paraId="076990B7" w14:textId="77777777" w:rsidR="00E35C3D" w:rsidRPr="00D13F6E" w:rsidRDefault="00E35C3D">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B684" w14:textId="77777777" w:rsidR="00E35C3D" w:rsidRDefault="00E35C3D" w:rsidP="00B63172">
      <w:pPr>
        <w:spacing w:before="0" w:after="0" w:line="240" w:lineRule="auto"/>
      </w:pPr>
      <w:r>
        <w:separator/>
      </w:r>
    </w:p>
  </w:footnote>
  <w:footnote w:type="continuationSeparator" w:id="0">
    <w:p w14:paraId="2BBD8797" w14:textId="77777777" w:rsidR="00E35C3D" w:rsidRDefault="00E35C3D"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3F4B" w14:textId="77777777" w:rsidR="00E35C3D" w:rsidRDefault="00E35C3D" w:rsidP="00835B49">
    <w:pPr>
      <w:pStyle w:val="Header"/>
    </w:pPr>
    <w:r>
      <w:rPr>
        <w:noProof/>
        <w:lang w:eastAsia="en-NZ"/>
      </w:rPr>
      <w:drawing>
        <wp:anchor distT="0" distB="0" distL="114300" distR="114300" simplePos="0" relativeHeight="251663360" behindDoc="1" locked="0" layoutInCell="1" allowOverlap="1" wp14:anchorId="05279554" wp14:editId="5A98781A">
          <wp:simplePos x="0" y="0"/>
          <wp:positionH relativeFrom="page">
            <wp:align>left</wp:align>
          </wp:positionH>
          <wp:positionV relativeFrom="paragraph">
            <wp:posOffset>-450215</wp:posOffset>
          </wp:positionV>
          <wp:extent cx="7543800" cy="10676948"/>
          <wp:effectExtent l="0" t="0" r="0" b="0"/>
          <wp:wrapNone/>
          <wp:docPr id="28" name="Picture 28" descr="C:\Users\shiree\downloads\MBIE Templates New\MBIE Templates New\report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ree\downloads\MBIE Templates New\MBIE Templates New\report cle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6606" cy="10680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DE14" w14:textId="77777777" w:rsidR="00E35C3D" w:rsidRPr="00712C13" w:rsidRDefault="00E35C3D" w:rsidP="00815BAD">
    <w:pPr>
      <w:pStyle w:val="ClassificationText"/>
      <w:rPr>
        <w:lang w:val="en-NZ"/>
      </w:rPr>
    </w:pPr>
    <w:r>
      <w:rPr>
        <w:noProof/>
        <w:lang w:val="en-NZ" w:eastAsia="en-NZ"/>
      </w:rPr>
      <w:t>Digital Information Tools Accessibility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043"/>
    <w:multiLevelType w:val="hybridMultilevel"/>
    <w:tmpl w:val="B12C56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6E7925"/>
    <w:multiLevelType w:val="hybridMultilevel"/>
    <w:tmpl w:val="974E1F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131CDA"/>
    <w:multiLevelType w:val="hybridMultilevel"/>
    <w:tmpl w:val="3996C0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8E3CF9"/>
    <w:multiLevelType w:val="hybridMultilevel"/>
    <w:tmpl w:val="CCEAA5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CDB663A"/>
    <w:multiLevelType w:val="hybridMultilevel"/>
    <w:tmpl w:val="F920E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7D5BAD"/>
    <w:multiLevelType w:val="hybridMultilevel"/>
    <w:tmpl w:val="ACBC2F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5F3FAA"/>
    <w:multiLevelType w:val="hybridMultilevel"/>
    <w:tmpl w:val="4FC49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21410D"/>
    <w:multiLevelType w:val="hybridMultilevel"/>
    <w:tmpl w:val="8C621D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0C13433"/>
    <w:multiLevelType w:val="hybridMultilevel"/>
    <w:tmpl w:val="7788F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F270FA"/>
    <w:multiLevelType w:val="hybridMultilevel"/>
    <w:tmpl w:val="FF5C11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8C3616"/>
    <w:multiLevelType w:val="hybridMultilevel"/>
    <w:tmpl w:val="65807E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0F70B3"/>
    <w:multiLevelType w:val="hybridMultilevel"/>
    <w:tmpl w:val="949CA7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7F412C"/>
    <w:multiLevelType w:val="hybridMultilevel"/>
    <w:tmpl w:val="D084E3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FB3BEE"/>
    <w:multiLevelType w:val="hybridMultilevel"/>
    <w:tmpl w:val="CEDA2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0986D67"/>
    <w:multiLevelType w:val="hybridMultilevel"/>
    <w:tmpl w:val="AEA6AD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1706C0"/>
    <w:multiLevelType w:val="hybridMultilevel"/>
    <w:tmpl w:val="4CEC5C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9FB1A22"/>
    <w:multiLevelType w:val="hybridMultilevel"/>
    <w:tmpl w:val="5E52DC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AFE5815"/>
    <w:multiLevelType w:val="hybridMultilevel"/>
    <w:tmpl w:val="E0F80F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E1A33CF"/>
    <w:multiLevelType w:val="hybridMultilevel"/>
    <w:tmpl w:val="6F00E6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3" w15:restartNumberingAfterBreak="0">
    <w:nsid w:val="42C9559D"/>
    <w:multiLevelType w:val="hybridMultilevel"/>
    <w:tmpl w:val="719610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9587853"/>
    <w:multiLevelType w:val="hybridMultilevel"/>
    <w:tmpl w:val="A704BD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D044635"/>
    <w:multiLevelType w:val="hybridMultilevel"/>
    <w:tmpl w:val="5BEE26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FEC4888"/>
    <w:multiLevelType w:val="hybridMultilevel"/>
    <w:tmpl w:val="86F86D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3DF4F3C"/>
    <w:multiLevelType w:val="hybridMultilevel"/>
    <w:tmpl w:val="EC52AB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401760F"/>
    <w:multiLevelType w:val="hybridMultilevel"/>
    <w:tmpl w:val="E31A2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40E515A"/>
    <w:multiLevelType w:val="hybridMultilevel"/>
    <w:tmpl w:val="5A1E96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5986F9B"/>
    <w:multiLevelType w:val="hybridMultilevel"/>
    <w:tmpl w:val="981E40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68F00EC"/>
    <w:multiLevelType w:val="hybridMultilevel"/>
    <w:tmpl w:val="2D4C0C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C8B7E55"/>
    <w:multiLevelType w:val="hybridMultilevel"/>
    <w:tmpl w:val="B45E0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24132FC"/>
    <w:multiLevelType w:val="hybridMultilevel"/>
    <w:tmpl w:val="3904A9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D05234D"/>
    <w:multiLevelType w:val="hybridMultilevel"/>
    <w:tmpl w:val="1084F3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123090D"/>
    <w:multiLevelType w:val="hybridMultilevel"/>
    <w:tmpl w:val="BCD6E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65F70AA"/>
    <w:multiLevelType w:val="hybridMultilevel"/>
    <w:tmpl w:val="E3B095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E2B1D43"/>
    <w:multiLevelType w:val="hybridMultilevel"/>
    <w:tmpl w:val="B1E8A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6"/>
  </w:num>
  <w:num w:numId="4">
    <w:abstractNumId w:val="22"/>
  </w:num>
  <w:num w:numId="5">
    <w:abstractNumId w:val="37"/>
  </w:num>
  <w:num w:numId="6">
    <w:abstractNumId w:val="3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36"/>
  </w:num>
  <w:num w:numId="11">
    <w:abstractNumId w:val="0"/>
  </w:num>
  <w:num w:numId="12">
    <w:abstractNumId w:val="9"/>
  </w:num>
  <w:num w:numId="13">
    <w:abstractNumId w:val="31"/>
  </w:num>
  <w:num w:numId="14">
    <w:abstractNumId w:val="2"/>
  </w:num>
  <w:num w:numId="15">
    <w:abstractNumId w:val="8"/>
  </w:num>
  <w:num w:numId="16">
    <w:abstractNumId w:val="3"/>
  </w:num>
  <w:num w:numId="17">
    <w:abstractNumId w:val="1"/>
  </w:num>
  <w:num w:numId="18">
    <w:abstractNumId w:val="24"/>
  </w:num>
  <w:num w:numId="19">
    <w:abstractNumId w:val="30"/>
  </w:num>
  <w:num w:numId="20">
    <w:abstractNumId w:val="14"/>
  </w:num>
  <w:num w:numId="21">
    <w:abstractNumId w:val="18"/>
  </w:num>
  <w:num w:numId="22">
    <w:abstractNumId w:val="25"/>
  </w:num>
  <w:num w:numId="23">
    <w:abstractNumId w:val="12"/>
  </w:num>
  <w:num w:numId="24">
    <w:abstractNumId w:val="28"/>
  </w:num>
  <w:num w:numId="25">
    <w:abstractNumId w:val="27"/>
  </w:num>
  <w:num w:numId="26">
    <w:abstractNumId w:val="4"/>
  </w:num>
  <w:num w:numId="27">
    <w:abstractNumId w:val="29"/>
  </w:num>
  <w:num w:numId="28">
    <w:abstractNumId w:val="15"/>
  </w:num>
  <w:num w:numId="29">
    <w:abstractNumId w:val="17"/>
  </w:num>
  <w:num w:numId="30">
    <w:abstractNumId w:val="10"/>
  </w:num>
  <w:num w:numId="31">
    <w:abstractNumId w:val="32"/>
  </w:num>
  <w:num w:numId="32">
    <w:abstractNumId w:val="5"/>
  </w:num>
  <w:num w:numId="33">
    <w:abstractNumId w:val="23"/>
  </w:num>
  <w:num w:numId="34">
    <w:abstractNumId w:val="11"/>
  </w:num>
  <w:num w:numId="35">
    <w:abstractNumId w:val="33"/>
  </w:num>
  <w:num w:numId="36">
    <w:abstractNumId w:val="26"/>
  </w:num>
  <w:num w:numId="37">
    <w:abstractNumId w:val="34"/>
  </w:num>
  <w:num w:numId="38">
    <w:abstractNumId w:val="19"/>
  </w:num>
  <w:num w:numId="3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defaultTabStop w:val="720"/>
  <w:characterSpacingControl w:val="doNotCompress"/>
  <w:hdrShapeDefaults>
    <o:shapedefaults v:ext="edit" spidmax="263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9E6"/>
    <w:rsid w:val="0000075A"/>
    <w:rsid w:val="000009C2"/>
    <w:rsid w:val="0000269A"/>
    <w:rsid w:val="0000368B"/>
    <w:rsid w:val="00003A38"/>
    <w:rsid w:val="00003F1A"/>
    <w:rsid w:val="0000618F"/>
    <w:rsid w:val="000068CE"/>
    <w:rsid w:val="00006B8D"/>
    <w:rsid w:val="000074C5"/>
    <w:rsid w:val="00010FCA"/>
    <w:rsid w:val="00011170"/>
    <w:rsid w:val="00011795"/>
    <w:rsid w:val="00012287"/>
    <w:rsid w:val="000177AB"/>
    <w:rsid w:val="00017CF0"/>
    <w:rsid w:val="00021262"/>
    <w:rsid w:val="00021363"/>
    <w:rsid w:val="00021BF9"/>
    <w:rsid w:val="00024197"/>
    <w:rsid w:val="00024778"/>
    <w:rsid w:val="00025428"/>
    <w:rsid w:val="000254B2"/>
    <w:rsid w:val="00026884"/>
    <w:rsid w:val="00030887"/>
    <w:rsid w:val="00031D89"/>
    <w:rsid w:val="00033AFE"/>
    <w:rsid w:val="00034114"/>
    <w:rsid w:val="00034E51"/>
    <w:rsid w:val="00035B4C"/>
    <w:rsid w:val="00040168"/>
    <w:rsid w:val="0004036B"/>
    <w:rsid w:val="00040AE6"/>
    <w:rsid w:val="00044CDE"/>
    <w:rsid w:val="00047FAC"/>
    <w:rsid w:val="0005010B"/>
    <w:rsid w:val="00051FE4"/>
    <w:rsid w:val="00052540"/>
    <w:rsid w:val="00053457"/>
    <w:rsid w:val="00054402"/>
    <w:rsid w:val="0005454C"/>
    <w:rsid w:val="00055036"/>
    <w:rsid w:val="00055E31"/>
    <w:rsid w:val="000606CE"/>
    <w:rsid w:val="00060B37"/>
    <w:rsid w:val="00061367"/>
    <w:rsid w:val="00064017"/>
    <w:rsid w:val="00065644"/>
    <w:rsid w:val="00065E23"/>
    <w:rsid w:val="0006729D"/>
    <w:rsid w:val="00070E9F"/>
    <w:rsid w:val="00070F96"/>
    <w:rsid w:val="00071251"/>
    <w:rsid w:val="00071601"/>
    <w:rsid w:val="00071967"/>
    <w:rsid w:val="0007234D"/>
    <w:rsid w:val="000729C2"/>
    <w:rsid w:val="00072C5C"/>
    <w:rsid w:val="0007388A"/>
    <w:rsid w:val="00073A43"/>
    <w:rsid w:val="000764D8"/>
    <w:rsid w:val="00080507"/>
    <w:rsid w:val="00080516"/>
    <w:rsid w:val="000810A7"/>
    <w:rsid w:val="00082F2A"/>
    <w:rsid w:val="000841EE"/>
    <w:rsid w:val="00084377"/>
    <w:rsid w:val="00084747"/>
    <w:rsid w:val="00084E34"/>
    <w:rsid w:val="00086E65"/>
    <w:rsid w:val="00086EDD"/>
    <w:rsid w:val="00087168"/>
    <w:rsid w:val="0008748A"/>
    <w:rsid w:val="0009035C"/>
    <w:rsid w:val="00092B70"/>
    <w:rsid w:val="00092C76"/>
    <w:rsid w:val="0009302B"/>
    <w:rsid w:val="00093FB9"/>
    <w:rsid w:val="00096893"/>
    <w:rsid w:val="000A0119"/>
    <w:rsid w:val="000A024B"/>
    <w:rsid w:val="000A083C"/>
    <w:rsid w:val="000A0D70"/>
    <w:rsid w:val="000A2447"/>
    <w:rsid w:val="000A5DB9"/>
    <w:rsid w:val="000A72A8"/>
    <w:rsid w:val="000A74DA"/>
    <w:rsid w:val="000A79BC"/>
    <w:rsid w:val="000A7C17"/>
    <w:rsid w:val="000A7EAF"/>
    <w:rsid w:val="000B09C7"/>
    <w:rsid w:val="000B26E5"/>
    <w:rsid w:val="000B2861"/>
    <w:rsid w:val="000B2B4F"/>
    <w:rsid w:val="000B30D4"/>
    <w:rsid w:val="000B5884"/>
    <w:rsid w:val="000B6CCB"/>
    <w:rsid w:val="000B6CF2"/>
    <w:rsid w:val="000B6FE4"/>
    <w:rsid w:val="000C161B"/>
    <w:rsid w:val="000C255F"/>
    <w:rsid w:val="000C4342"/>
    <w:rsid w:val="000C5A46"/>
    <w:rsid w:val="000D077C"/>
    <w:rsid w:val="000D140F"/>
    <w:rsid w:val="000D4837"/>
    <w:rsid w:val="000D7AA7"/>
    <w:rsid w:val="000E3A41"/>
    <w:rsid w:val="000E455E"/>
    <w:rsid w:val="000E47A3"/>
    <w:rsid w:val="000E55C3"/>
    <w:rsid w:val="000F0381"/>
    <w:rsid w:val="000F1562"/>
    <w:rsid w:val="000F1E66"/>
    <w:rsid w:val="000F389F"/>
    <w:rsid w:val="000F43E2"/>
    <w:rsid w:val="000F47B2"/>
    <w:rsid w:val="000F7237"/>
    <w:rsid w:val="001000FB"/>
    <w:rsid w:val="00100A4B"/>
    <w:rsid w:val="00100BBE"/>
    <w:rsid w:val="0010184C"/>
    <w:rsid w:val="00105BE7"/>
    <w:rsid w:val="00106ACD"/>
    <w:rsid w:val="0010769D"/>
    <w:rsid w:val="001077D8"/>
    <w:rsid w:val="00110083"/>
    <w:rsid w:val="0011123B"/>
    <w:rsid w:val="00113693"/>
    <w:rsid w:val="00115529"/>
    <w:rsid w:val="001176DC"/>
    <w:rsid w:val="00117C36"/>
    <w:rsid w:val="00120ACE"/>
    <w:rsid w:val="00121010"/>
    <w:rsid w:val="00121F75"/>
    <w:rsid w:val="00124747"/>
    <w:rsid w:val="00124CAB"/>
    <w:rsid w:val="0012604D"/>
    <w:rsid w:val="00126876"/>
    <w:rsid w:val="00127900"/>
    <w:rsid w:val="00133B15"/>
    <w:rsid w:val="00135C54"/>
    <w:rsid w:val="001365CC"/>
    <w:rsid w:val="001400C0"/>
    <w:rsid w:val="00140A96"/>
    <w:rsid w:val="0014176E"/>
    <w:rsid w:val="001419E5"/>
    <w:rsid w:val="00141DF7"/>
    <w:rsid w:val="00141FA0"/>
    <w:rsid w:val="0014347A"/>
    <w:rsid w:val="00143756"/>
    <w:rsid w:val="00143D1C"/>
    <w:rsid w:val="001451D8"/>
    <w:rsid w:val="001462F1"/>
    <w:rsid w:val="00146DB7"/>
    <w:rsid w:val="001470F4"/>
    <w:rsid w:val="00147229"/>
    <w:rsid w:val="00147D29"/>
    <w:rsid w:val="00150DE4"/>
    <w:rsid w:val="00152A41"/>
    <w:rsid w:val="00152C94"/>
    <w:rsid w:val="0015301C"/>
    <w:rsid w:val="001543F1"/>
    <w:rsid w:val="00154C9B"/>
    <w:rsid w:val="001556B0"/>
    <w:rsid w:val="0015680C"/>
    <w:rsid w:val="001623D7"/>
    <w:rsid w:val="00162E85"/>
    <w:rsid w:val="0016538D"/>
    <w:rsid w:val="0016565B"/>
    <w:rsid w:val="00165F49"/>
    <w:rsid w:val="001667CA"/>
    <w:rsid w:val="00167D6B"/>
    <w:rsid w:val="0017113E"/>
    <w:rsid w:val="001716F0"/>
    <w:rsid w:val="00171962"/>
    <w:rsid w:val="00171D9A"/>
    <w:rsid w:val="00172169"/>
    <w:rsid w:val="00172CA2"/>
    <w:rsid w:val="001733E4"/>
    <w:rsid w:val="001749DE"/>
    <w:rsid w:val="00177201"/>
    <w:rsid w:val="00182088"/>
    <w:rsid w:val="00182BE3"/>
    <w:rsid w:val="00182ED4"/>
    <w:rsid w:val="00183A2E"/>
    <w:rsid w:val="00185DAD"/>
    <w:rsid w:val="001870DC"/>
    <w:rsid w:val="00187D8C"/>
    <w:rsid w:val="00190559"/>
    <w:rsid w:val="00190806"/>
    <w:rsid w:val="00190900"/>
    <w:rsid w:val="001929D8"/>
    <w:rsid w:val="0019772A"/>
    <w:rsid w:val="00197CE6"/>
    <w:rsid w:val="001A07EC"/>
    <w:rsid w:val="001A131B"/>
    <w:rsid w:val="001A1CA1"/>
    <w:rsid w:val="001A264E"/>
    <w:rsid w:val="001A31E1"/>
    <w:rsid w:val="001A38B7"/>
    <w:rsid w:val="001A7187"/>
    <w:rsid w:val="001A7293"/>
    <w:rsid w:val="001B0D82"/>
    <w:rsid w:val="001B132B"/>
    <w:rsid w:val="001B17FB"/>
    <w:rsid w:val="001B1A1E"/>
    <w:rsid w:val="001B21F2"/>
    <w:rsid w:val="001B2610"/>
    <w:rsid w:val="001C2BF9"/>
    <w:rsid w:val="001C3A29"/>
    <w:rsid w:val="001C3FE7"/>
    <w:rsid w:val="001C618E"/>
    <w:rsid w:val="001C61D3"/>
    <w:rsid w:val="001C6DEB"/>
    <w:rsid w:val="001C714D"/>
    <w:rsid w:val="001C72E4"/>
    <w:rsid w:val="001C7C38"/>
    <w:rsid w:val="001D0FC8"/>
    <w:rsid w:val="001D25E6"/>
    <w:rsid w:val="001D30E4"/>
    <w:rsid w:val="001D5319"/>
    <w:rsid w:val="001D6F80"/>
    <w:rsid w:val="001E08F4"/>
    <w:rsid w:val="001E09F5"/>
    <w:rsid w:val="001E0A6B"/>
    <w:rsid w:val="001E2681"/>
    <w:rsid w:val="001E2FC8"/>
    <w:rsid w:val="001E3833"/>
    <w:rsid w:val="001E41CD"/>
    <w:rsid w:val="001E5983"/>
    <w:rsid w:val="001E7521"/>
    <w:rsid w:val="001F0DC1"/>
    <w:rsid w:val="001F1F86"/>
    <w:rsid w:val="001F4298"/>
    <w:rsid w:val="001F4D86"/>
    <w:rsid w:val="001F7299"/>
    <w:rsid w:val="00200912"/>
    <w:rsid w:val="00200B86"/>
    <w:rsid w:val="00202B4D"/>
    <w:rsid w:val="00202D2B"/>
    <w:rsid w:val="00202EA2"/>
    <w:rsid w:val="002054D4"/>
    <w:rsid w:val="0020696B"/>
    <w:rsid w:val="0020791E"/>
    <w:rsid w:val="00210AD4"/>
    <w:rsid w:val="0021169A"/>
    <w:rsid w:val="0021218A"/>
    <w:rsid w:val="00214384"/>
    <w:rsid w:val="00214C16"/>
    <w:rsid w:val="00215DCA"/>
    <w:rsid w:val="00220239"/>
    <w:rsid w:val="0022132C"/>
    <w:rsid w:val="002215C8"/>
    <w:rsid w:val="002229F0"/>
    <w:rsid w:val="002231BB"/>
    <w:rsid w:val="00224C8C"/>
    <w:rsid w:val="0022520E"/>
    <w:rsid w:val="00225771"/>
    <w:rsid w:val="00225A38"/>
    <w:rsid w:val="00225FA4"/>
    <w:rsid w:val="00230FA4"/>
    <w:rsid w:val="002319FB"/>
    <w:rsid w:val="00231ED8"/>
    <w:rsid w:val="00233965"/>
    <w:rsid w:val="002342C6"/>
    <w:rsid w:val="00235CB2"/>
    <w:rsid w:val="0023676C"/>
    <w:rsid w:val="002370E3"/>
    <w:rsid w:val="00237B19"/>
    <w:rsid w:val="00237C6A"/>
    <w:rsid w:val="002400DD"/>
    <w:rsid w:val="002420B7"/>
    <w:rsid w:val="00243921"/>
    <w:rsid w:val="00243D20"/>
    <w:rsid w:val="00245E30"/>
    <w:rsid w:val="00245F67"/>
    <w:rsid w:val="002461E0"/>
    <w:rsid w:val="00247365"/>
    <w:rsid w:val="002506BC"/>
    <w:rsid w:val="00250859"/>
    <w:rsid w:val="00252556"/>
    <w:rsid w:val="00252BAF"/>
    <w:rsid w:val="00252E57"/>
    <w:rsid w:val="00254B31"/>
    <w:rsid w:val="00260487"/>
    <w:rsid w:val="00260C47"/>
    <w:rsid w:val="00262EBA"/>
    <w:rsid w:val="00263F63"/>
    <w:rsid w:val="00264898"/>
    <w:rsid w:val="002675D6"/>
    <w:rsid w:val="00270AB0"/>
    <w:rsid w:val="00273FF9"/>
    <w:rsid w:val="002759C3"/>
    <w:rsid w:val="00275AA3"/>
    <w:rsid w:val="00277CDF"/>
    <w:rsid w:val="00277EFC"/>
    <w:rsid w:val="00282533"/>
    <w:rsid w:val="00282CDA"/>
    <w:rsid w:val="00283FDD"/>
    <w:rsid w:val="002840F4"/>
    <w:rsid w:val="00287307"/>
    <w:rsid w:val="00290646"/>
    <w:rsid w:val="002919CB"/>
    <w:rsid w:val="00293C9B"/>
    <w:rsid w:val="00296755"/>
    <w:rsid w:val="0029785F"/>
    <w:rsid w:val="002A0420"/>
    <w:rsid w:val="002A0FE2"/>
    <w:rsid w:val="002A17FC"/>
    <w:rsid w:val="002A37B0"/>
    <w:rsid w:val="002A419C"/>
    <w:rsid w:val="002A49B3"/>
    <w:rsid w:val="002A5928"/>
    <w:rsid w:val="002A5C84"/>
    <w:rsid w:val="002A6C6C"/>
    <w:rsid w:val="002A71C8"/>
    <w:rsid w:val="002B2451"/>
    <w:rsid w:val="002B427E"/>
    <w:rsid w:val="002B6478"/>
    <w:rsid w:val="002B78A1"/>
    <w:rsid w:val="002B7D7F"/>
    <w:rsid w:val="002C0348"/>
    <w:rsid w:val="002C0405"/>
    <w:rsid w:val="002C537F"/>
    <w:rsid w:val="002C5772"/>
    <w:rsid w:val="002C6296"/>
    <w:rsid w:val="002C6A3A"/>
    <w:rsid w:val="002C6C47"/>
    <w:rsid w:val="002D18F7"/>
    <w:rsid w:val="002D1B23"/>
    <w:rsid w:val="002D247B"/>
    <w:rsid w:val="002D2568"/>
    <w:rsid w:val="002D304C"/>
    <w:rsid w:val="002D3B9B"/>
    <w:rsid w:val="002D4885"/>
    <w:rsid w:val="002D5298"/>
    <w:rsid w:val="002D5393"/>
    <w:rsid w:val="002D53F9"/>
    <w:rsid w:val="002D7747"/>
    <w:rsid w:val="002E32EA"/>
    <w:rsid w:val="002E33DD"/>
    <w:rsid w:val="002E4575"/>
    <w:rsid w:val="002E5AF4"/>
    <w:rsid w:val="002E6D51"/>
    <w:rsid w:val="002E6F60"/>
    <w:rsid w:val="002E7644"/>
    <w:rsid w:val="002F1075"/>
    <w:rsid w:val="002F1692"/>
    <w:rsid w:val="002F24E8"/>
    <w:rsid w:val="002F287F"/>
    <w:rsid w:val="002F5FEB"/>
    <w:rsid w:val="002F6C31"/>
    <w:rsid w:val="002F6D74"/>
    <w:rsid w:val="002F709C"/>
    <w:rsid w:val="002F7916"/>
    <w:rsid w:val="002F7AC2"/>
    <w:rsid w:val="00301497"/>
    <w:rsid w:val="00301C6A"/>
    <w:rsid w:val="00301F29"/>
    <w:rsid w:val="0030257F"/>
    <w:rsid w:val="003035DE"/>
    <w:rsid w:val="00304157"/>
    <w:rsid w:val="003042AD"/>
    <w:rsid w:val="003046DB"/>
    <w:rsid w:val="003049A4"/>
    <w:rsid w:val="003058C6"/>
    <w:rsid w:val="00305FFC"/>
    <w:rsid w:val="0030630B"/>
    <w:rsid w:val="003113C3"/>
    <w:rsid w:val="00313AD6"/>
    <w:rsid w:val="00314348"/>
    <w:rsid w:val="00314F9E"/>
    <w:rsid w:val="00316B23"/>
    <w:rsid w:val="00316D06"/>
    <w:rsid w:val="003171E8"/>
    <w:rsid w:val="00320968"/>
    <w:rsid w:val="00321227"/>
    <w:rsid w:val="00321416"/>
    <w:rsid w:val="00323A33"/>
    <w:rsid w:val="003242A4"/>
    <w:rsid w:val="00324D21"/>
    <w:rsid w:val="0032569D"/>
    <w:rsid w:val="00325DD8"/>
    <w:rsid w:val="00327954"/>
    <w:rsid w:val="00330B32"/>
    <w:rsid w:val="00330CBB"/>
    <w:rsid w:val="003318A2"/>
    <w:rsid w:val="00331BE3"/>
    <w:rsid w:val="003329E3"/>
    <w:rsid w:val="00333356"/>
    <w:rsid w:val="00333829"/>
    <w:rsid w:val="00334944"/>
    <w:rsid w:val="00335671"/>
    <w:rsid w:val="00335DA2"/>
    <w:rsid w:val="00336E4C"/>
    <w:rsid w:val="00337668"/>
    <w:rsid w:val="00337DCE"/>
    <w:rsid w:val="003408FB"/>
    <w:rsid w:val="00340D51"/>
    <w:rsid w:val="00341BB2"/>
    <w:rsid w:val="003420E1"/>
    <w:rsid w:val="00342835"/>
    <w:rsid w:val="00342ABD"/>
    <w:rsid w:val="0034424C"/>
    <w:rsid w:val="00344308"/>
    <w:rsid w:val="00344533"/>
    <w:rsid w:val="00344BF6"/>
    <w:rsid w:val="00354548"/>
    <w:rsid w:val="00354870"/>
    <w:rsid w:val="00357D9C"/>
    <w:rsid w:val="00364D85"/>
    <w:rsid w:val="00364F0B"/>
    <w:rsid w:val="003653DE"/>
    <w:rsid w:val="00365CE6"/>
    <w:rsid w:val="003709F1"/>
    <w:rsid w:val="00373602"/>
    <w:rsid w:val="00374A69"/>
    <w:rsid w:val="00375AC7"/>
    <w:rsid w:val="003812FD"/>
    <w:rsid w:val="0038231C"/>
    <w:rsid w:val="00383D7D"/>
    <w:rsid w:val="00384248"/>
    <w:rsid w:val="00384CFA"/>
    <w:rsid w:val="00384EB7"/>
    <w:rsid w:val="003858F2"/>
    <w:rsid w:val="0038709C"/>
    <w:rsid w:val="003876E3"/>
    <w:rsid w:val="00390102"/>
    <w:rsid w:val="00392994"/>
    <w:rsid w:val="0039367D"/>
    <w:rsid w:val="00394B32"/>
    <w:rsid w:val="00397D13"/>
    <w:rsid w:val="003A03D1"/>
    <w:rsid w:val="003A0AD0"/>
    <w:rsid w:val="003A3628"/>
    <w:rsid w:val="003A3C84"/>
    <w:rsid w:val="003A48B5"/>
    <w:rsid w:val="003A4FDE"/>
    <w:rsid w:val="003A5543"/>
    <w:rsid w:val="003A5B51"/>
    <w:rsid w:val="003A6FE8"/>
    <w:rsid w:val="003B0C2E"/>
    <w:rsid w:val="003B0DA6"/>
    <w:rsid w:val="003B14A8"/>
    <w:rsid w:val="003B1AE6"/>
    <w:rsid w:val="003B1B0A"/>
    <w:rsid w:val="003B1F8C"/>
    <w:rsid w:val="003B2612"/>
    <w:rsid w:val="003B3FAF"/>
    <w:rsid w:val="003B42A7"/>
    <w:rsid w:val="003B4937"/>
    <w:rsid w:val="003B797D"/>
    <w:rsid w:val="003B7AA3"/>
    <w:rsid w:val="003C0D1F"/>
    <w:rsid w:val="003C2213"/>
    <w:rsid w:val="003C2342"/>
    <w:rsid w:val="003C311B"/>
    <w:rsid w:val="003C4CC4"/>
    <w:rsid w:val="003C5F47"/>
    <w:rsid w:val="003C6278"/>
    <w:rsid w:val="003C70C6"/>
    <w:rsid w:val="003C7191"/>
    <w:rsid w:val="003D01AF"/>
    <w:rsid w:val="003D513B"/>
    <w:rsid w:val="003D5453"/>
    <w:rsid w:val="003D6177"/>
    <w:rsid w:val="003D7733"/>
    <w:rsid w:val="003D77E0"/>
    <w:rsid w:val="003E27AD"/>
    <w:rsid w:val="003E3A84"/>
    <w:rsid w:val="003E52FE"/>
    <w:rsid w:val="003E5420"/>
    <w:rsid w:val="003E5ED5"/>
    <w:rsid w:val="003E6D4A"/>
    <w:rsid w:val="003E7631"/>
    <w:rsid w:val="003E7ACD"/>
    <w:rsid w:val="003F03D6"/>
    <w:rsid w:val="003F3A6E"/>
    <w:rsid w:val="003F42DA"/>
    <w:rsid w:val="003F55AA"/>
    <w:rsid w:val="003F5E98"/>
    <w:rsid w:val="003F6BB9"/>
    <w:rsid w:val="003F6FB5"/>
    <w:rsid w:val="00402A4E"/>
    <w:rsid w:val="00402BE5"/>
    <w:rsid w:val="004037B2"/>
    <w:rsid w:val="0040409F"/>
    <w:rsid w:val="0040431E"/>
    <w:rsid w:val="004046D5"/>
    <w:rsid w:val="004051EA"/>
    <w:rsid w:val="00405825"/>
    <w:rsid w:val="00405B00"/>
    <w:rsid w:val="00405E08"/>
    <w:rsid w:val="00406280"/>
    <w:rsid w:val="004073DE"/>
    <w:rsid w:val="00411128"/>
    <w:rsid w:val="00411C65"/>
    <w:rsid w:val="00412BFD"/>
    <w:rsid w:val="00413345"/>
    <w:rsid w:val="00413389"/>
    <w:rsid w:val="004134F6"/>
    <w:rsid w:val="00413FD8"/>
    <w:rsid w:val="00415202"/>
    <w:rsid w:val="004154D0"/>
    <w:rsid w:val="004155F1"/>
    <w:rsid w:val="00415F21"/>
    <w:rsid w:val="004169CD"/>
    <w:rsid w:val="00416A71"/>
    <w:rsid w:val="00417471"/>
    <w:rsid w:val="00421216"/>
    <w:rsid w:val="00421FD3"/>
    <w:rsid w:val="0042200B"/>
    <w:rsid w:val="00422482"/>
    <w:rsid w:val="00422523"/>
    <w:rsid w:val="0042305F"/>
    <w:rsid w:val="00423370"/>
    <w:rsid w:val="00423423"/>
    <w:rsid w:val="00423C10"/>
    <w:rsid w:val="0042776C"/>
    <w:rsid w:val="00427ABB"/>
    <w:rsid w:val="004304A6"/>
    <w:rsid w:val="00430F2C"/>
    <w:rsid w:val="00431A58"/>
    <w:rsid w:val="00433439"/>
    <w:rsid w:val="00433FFA"/>
    <w:rsid w:val="004344C7"/>
    <w:rsid w:val="00436AFE"/>
    <w:rsid w:val="00436CD0"/>
    <w:rsid w:val="0044239A"/>
    <w:rsid w:val="004424FD"/>
    <w:rsid w:val="00443575"/>
    <w:rsid w:val="00443A60"/>
    <w:rsid w:val="00444D7C"/>
    <w:rsid w:val="00444F3E"/>
    <w:rsid w:val="0044532B"/>
    <w:rsid w:val="00445CF6"/>
    <w:rsid w:val="00446F9F"/>
    <w:rsid w:val="00447A8F"/>
    <w:rsid w:val="00447E43"/>
    <w:rsid w:val="00450439"/>
    <w:rsid w:val="00451513"/>
    <w:rsid w:val="004516B4"/>
    <w:rsid w:val="00451A57"/>
    <w:rsid w:val="004532FC"/>
    <w:rsid w:val="00453848"/>
    <w:rsid w:val="004545A0"/>
    <w:rsid w:val="004567E5"/>
    <w:rsid w:val="004579C4"/>
    <w:rsid w:val="00457DC1"/>
    <w:rsid w:val="004618A8"/>
    <w:rsid w:val="00461912"/>
    <w:rsid w:val="004619E0"/>
    <w:rsid w:val="00462BCB"/>
    <w:rsid w:val="00462C18"/>
    <w:rsid w:val="004631EC"/>
    <w:rsid w:val="004641D5"/>
    <w:rsid w:val="004646C4"/>
    <w:rsid w:val="004658D4"/>
    <w:rsid w:val="00465DE8"/>
    <w:rsid w:val="00465FA9"/>
    <w:rsid w:val="004665CE"/>
    <w:rsid w:val="004705D1"/>
    <w:rsid w:val="004713BA"/>
    <w:rsid w:val="00471DA8"/>
    <w:rsid w:val="00473389"/>
    <w:rsid w:val="004747A8"/>
    <w:rsid w:val="0047515C"/>
    <w:rsid w:val="00475257"/>
    <w:rsid w:val="00475708"/>
    <w:rsid w:val="004759FC"/>
    <w:rsid w:val="00476276"/>
    <w:rsid w:val="00480611"/>
    <w:rsid w:val="004809B1"/>
    <w:rsid w:val="00480A71"/>
    <w:rsid w:val="0048227F"/>
    <w:rsid w:val="0048263B"/>
    <w:rsid w:val="00483046"/>
    <w:rsid w:val="004836A6"/>
    <w:rsid w:val="00483A03"/>
    <w:rsid w:val="00484D23"/>
    <w:rsid w:val="00484D8D"/>
    <w:rsid w:val="00485C13"/>
    <w:rsid w:val="00487EB6"/>
    <w:rsid w:val="0049120D"/>
    <w:rsid w:val="00491530"/>
    <w:rsid w:val="00492F11"/>
    <w:rsid w:val="00494381"/>
    <w:rsid w:val="00494419"/>
    <w:rsid w:val="004946E9"/>
    <w:rsid w:val="004951DC"/>
    <w:rsid w:val="00495488"/>
    <w:rsid w:val="004954C9"/>
    <w:rsid w:val="00495D61"/>
    <w:rsid w:val="004A0085"/>
    <w:rsid w:val="004A43D6"/>
    <w:rsid w:val="004A4BC9"/>
    <w:rsid w:val="004A6923"/>
    <w:rsid w:val="004A7592"/>
    <w:rsid w:val="004A774B"/>
    <w:rsid w:val="004B27FF"/>
    <w:rsid w:val="004B368B"/>
    <w:rsid w:val="004B47FC"/>
    <w:rsid w:val="004B4F94"/>
    <w:rsid w:val="004B5D04"/>
    <w:rsid w:val="004B5ECC"/>
    <w:rsid w:val="004B6AD8"/>
    <w:rsid w:val="004B7BB2"/>
    <w:rsid w:val="004C07B9"/>
    <w:rsid w:val="004C0A76"/>
    <w:rsid w:val="004C0C45"/>
    <w:rsid w:val="004C0E3E"/>
    <w:rsid w:val="004C2902"/>
    <w:rsid w:val="004C2B54"/>
    <w:rsid w:val="004C40D2"/>
    <w:rsid w:val="004C4283"/>
    <w:rsid w:val="004C4B49"/>
    <w:rsid w:val="004C50E6"/>
    <w:rsid w:val="004C55FA"/>
    <w:rsid w:val="004C6685"/>
    <w:rsid w:val="004C6AD4"/>
    <w:rsid w:val="004D3503"/>
    <w:rsid w:val="004D3B12"/>
    <w:rsid w:val="004D556B"/>
    <w:rsid w:val="004E0D7D"/>
    <w:rsid w:val="004E0E12"/>
    <w:rsid w:val="004E136B"/>
    <w:rsid w:val="004E32F1"/>
    <w:rsid w:val="004E69BC"/>
    <w:rsid w:val="004E6EEE"/>
    <w:rsid w:val="004E733E"/>
    <w:rsid w:val="004F16D5"/>
    <w:rsid w:val="004F245F"/>
    <w:rsid w:val="004F33C4"/>
    <w:rsid w:val="004F5033"/>
    <w:rsid w:val="004F52D9"/>
    <w:rsid w:val="004F782E"/>
    <w:rsid w:val="00500C6A"/>
    <w:rsid w:val="00500C9D"/>
    <w:rsid w:val="005018E6"/>
    <w:rsid w:val="0050253D"/>
    <w:rsid w:val="00504004"/>
    <w:rsid w:val="00504DC2"/>
    <w:rsid w:val="005072C9"/>
    <w:rsid w:val="00510BD6"/>
    <w:rsid w:val="005114FA"/>
    <w:rsid w:val="00511AD5"/>
    <w:rsid w:val="00511B4F"/>
    <w:rsid w:val="00513356"/>
    <w:rsid w:val="00513E51"/>
    <w:rsid w:val="00514107"/>
    <w:rsid w:val="005201FF"/>
    <w:rsid w:val="00521CE3"/>
    <w:rsid w:val="00523B89"/>
    <w:rsid w:val="005241A1"/>
    <w:rsid w:val="005242A7"/>
    <w:rsid w:val="005245B1"/>
    <w:rsid w:val="00524A4A"/>
    <w:rsid w:val="00524D6D"/>
    <w:rsid w:val="005252AB"/>
    <w:rsid w:val="0052631E"/>
    <w:rsid w:val="00526F12"/>
    <w:rsid w:val="0052728E"/>
    <w:rsid w:val="00531EE5"/>
    <w:rsid w:val="0053450E"/>
    <w:rsid w:val="00534542"/>
    <w:rsid w:val="00534C87"/>
    <w:rsid w:val="00534FEA"/>
    <w:rsid w:val="0053529E"/>
    <w:rsid w:val="00535D67"/>
    <w:rsid w:val="00536C3D"/>
    <w:rsid w:val="00537819"/>
    <w:rsid w:val="00540F69"/>
    <w:rsid w:val="00541045"/>
    <w:rsid w:val="005412C6"/>
    <w:rsid w:val="00541E00"/>
    <w:rsid w:val="00541F3B"/>
    <w:rsid w:val="00542168"/>
    <w:rsid w:val="00550193"/>
    <w:rsid w:val="00551293"/>
    <w:rsid w:val="00551D79"/>
    <w:rsid w:val="00555FF5"/>
    <w:rsid w:val="00556A93"/>
    <w:rsid w:val="00557217"/>
    <w:rsid w:val="00557C79"/>
    <w:rsid w:val="00560B1A"/>
    <w:rsid w:val="00561B77"/>
    <w:rsid w:val="00561CC1"/>
    <w:rsid w:val="00561E44"/>
    <w:rsid w:val="00562138"/>
    <w:rsid w:val="005628E0"/>
    <w:rsid w:val="005633B2"/>
    <w:rsid w:val="00564C95"/>
    <w:rsid w:val="00566DB9"/>
    <w:rsid w:val="005673C2"/>
    <w:rsid w:val="005715BA"/>
    <w:rsid w:val="00573963"/>
    <w:rsid w:val="0057728F"/>
    <w:rsid w:val="005809FF"/>
    <w:rsid w:val="00581D4D"/>
    <w:rsid w:val="00581DD5"/>
    <w:rsid w:val="005821FD"/>
    <w:rsid w:val="00582E94"/>
    <w:rsid w:val="00583997"/>
    <w:rsid w:val="00584473"/>
    <w:rsid w:val="0058666C"/>
    <w:rsid w:val="005873E8"/>
    <w:rsid w:val="0059102F"/>
    <w:rsid w:val="0059245A"/>
    <w:rsid w:val="00596FAA"/>
    <w:rsid w:val="0059718F"/>
    <w:rsid w:val="00597396"/>
    <w:rsid w:val="005A065A"/>
    <w:rsid w:val="005A1005"/>
    <w:rsid w:val="005A17A5"/>
    <w:rsid w:val="005A1AD0"/>
    <w:rsid w:val="005A2328"/>
    <w:rsid w:val="005A2509"/>
    <w:rsid w:val="005A28F1"/>
    <w:rsid w:val="005A41B3"/>
    <w:rsid w:val="005A4806"/>
    <w:rsid w:val="005B0787"/>
    <w:rsid w:val="005B0B81"/>
    <w:rsid w:val="005B1670"/>
    <w:rsid w:val="005B1937"/>
    <w:rsid w:val="005B2462"/>
    <w:rsid w:val="005B2BF2"/>
    <w:rsid w:val="005B2D39"/>
    <w:rsid w:val="005B3DCD"/>
    <w:rsid w:val="005B41F1"/>
    <w:rsid w:val="005B50D6"/>
    <w:rsid w:val="005B5D70"/>
    <w:rsid w:val="005B61C3"/>
    <w:rsid w:val="005C0995"/>
    <w:rsid w:val="005C0F12"/>
    <w:rsid w:val="005C6084"/>
    <w:rsid w:val="005C7F4B"/>
    <w:rsid w:val="005D12D1"/>
    <w:rsid w:val="005D1542"/>
    <w:rsid w:val="005D1560"/>
    <w:rsid w:val="005D1618"/>
    <w:rsid w:val="005D1A7E"/>
    <w:rsid w:val="005D29D0"/>
    <w:rsid w:val="005D57BB"/>
    <w:rsid w:val="005D5B76"/>
    <w:rsid w:val="005D5D31"/>
    <w:rsid w:val="005D6EEF"/>
    <w:rsid w:val="005D7144"/>
    <w:rsid w:val="005D76FF"/>
    <w:rsid w:val="005D77B3"/>
    <w:rsid w:val="005D7CF4"/>
    <w:rsid w:val="005E0881"/>
    <w:rsid w:val="005E14D2"/>
    <w:rsid w:val="005E3076"/>
    <w:rsid w:val="005E38E0"/>
    <w:rsid w:val="005E3DF3"/>
    <w:rsid w:val="005E3E45"/>
    <w:rsid w:val="005E44C6"/>
    <w:rsid w:val="005E5800"/>
    <w:rsid w:val="005E5B8C"/>
    <w:rsid w:val="005E7CC4"/>
    <w:rsid w:val="005E7EA6"/>
    <w:rsid w:val="005F0573"/>
    <w:rsid w:val="005F268F"/>
    <w:rsid w:val="005F367A"/>
    <w:rsid w:val="005F3E66"/>
    <w:rsid w:val="005F5965"/>
    <w:rsid w:val="005F6F24"/>
    <w:rsid w:val="005F71A3"/>
    <w:rsid w:val="00600B65"/>
    <w:rsid w:val="00600E25"/>
    <w:rsid w:val="00600EA7"/>
    <w:rsid w:val="0060315F"/>
    <w:rsid w:val="00604772"/>
    <w:rsid w:val="006062F7"/>
    <w:rsid w:val="006074D0"/>
    <w:rsid w:val="006078F7"/>
    <w:rsid w:val="00607FAF"/>
    <w:rsid w:val="00610F34"/>
    <w:rsid w:val="006124A4"/>
    <w:rsid w:val="00612B81"/>
    <w:rsid w:val="006134A1"/>
    <w:rsid w:val="006153D5"/>
    <w:rsid w:val="00615CDE"/>
    <w:rsid w:val="00616297"/>
    <w:rsid w:val="00617383"/>
    <w:rsid w:val="00617FCE"/>
    <w:rsid w:val="0062071C"/>
    <w:rsid w:val="006216BC"/>
    <w:rsid w:val="00621764"/>
    <w:rsid w:val="0062333E"/>
    <w:rsid w:val="006244CD"/>
    <w:rsid w:val="0062588B"/>
    <w:rsid w:val="00627AEC"/>
    <w:rsid w:val="00630184"/>
    <w:rsid w:val="00630E78"/>
    <w:rsid w:val="006322CA"/>
    <w:rsid w:val="0063249C"/>
    <w:rsid w:val="006325DF"/>
    <w:rsid w:val="00632920"/>
    <w:rsid w:val="00632A13"/>
    <w:rsid w:val="00632E57"/>
    <w:rsid w:val="00633818"/>
    <w:rsid w:val="006338C7"/>
    <w:rsid w:val="00633DF5"/>
    <w:rsid w:val="00633F1C"/>
    <w:rsid w:val="00634498"/>
    <w:rsid w:val="006347BC"/>
    <w:rsid w:val="00636B06"/>
    <w:rsid w:val="00637E08"/>
    <w:rsid w:val="006406B4"/>
    <w:rsid w:val="00640809"/>
    <w:rsid w:val="00640AC5"/>
    <w:rsid w:val="00641424"/>
    <w:rsid w:val="00641791"/>
    <w:rsid w:val="0064248D"/>
    <w:rsid w:val="00643051"/>
    <w:rsid w:val="00646620"/>
    <w:rsid w:val="006512C5"/>
    <w:rsid w:val="00651615"/>
    <w:rsid w:val="0065303F"/>
    <w:rsid w:val="0065597F"/>
    <w:rsid w:val="00656E7D"/>
    <w:rsid w:val="006579EF"/>
    <w:rsid w:val="00657DD4"/>
    <w:rsid w:val="006618ED"/>
    <w:rsid w:val="00663873"/>
    <w:rsid w:val="00664884"/>
    <w:rsid w:val="00664F00"/>
    <w:rsid w:val="00664FD1"/>
    <w:rsid w:val="00665010"/>
    <w:rsid w:val="006652F3"/>
    <w:rsid w:val="0067062A"/>
    <w:rsid w:val="006707FE"/>
    <w:rsid w:val="00670A14"/>
    <w:rsid w:val="00670C78"/>
    <w:rsid w:val="00672319"/>
    <w:rsid w:val="006735F3"/>
    <w:rsid w:val="00673799"/>
    <w:rsid w:val="00673810"/>
    <w:rsid w:val="006747F7"/>
    <w:rsid w:val="006754B2"/>
    <w:rsid w:val="006768F3"/>
    <w:rsid w:val="00676CBD"/>
    <w:rsid w:val="00677D4E"/>
    <w:rsid w:val="0068060D"/>
    <w:rsid w:val="006816C9"/>
    <w:rsid w:val="00683D78"/>
    <w:rsid w:val="006844AC"/>
    <w:rsid w:val="00684631"/>
    <w:rsid w:val="006848C1"/>
    <w:rsid w:val="0068641B"/>
    <w:rsid w:val="00690CC5"/>
    <w:rsid w:val="00691D81"/>
    <w:rsid w:val="0069296D"/>
    <w:rsid w:val="00692FD8"/>
    <w:rsid w:val="0069353A"/>
    <w:rsid w:val="0069464C"/>
    <w:rsid w:val="006947D3"/>
    <w:rsid w:val="0069752E"/>
    <w:rsid w:val="006A0F8A"/>
    <w:rsid w:val="006A16F9"/>
    <w:rsid w:val="006A1989"/>
    <w:rsid w:val="006A1F7B"/>
    <w:rsid w:val="006A240F"/>
    <w:rsid w:val="006A335C"/>
    <w:rsid w:val="006A6933"/>
    <w:rsid w:val="006A6AF5"/>
    <w:rsid w:val="006A7636"/>
    <w:rsid w:val="006A7CAB"/>
    <w:rsid w:val="006B0E3C"/>
    <w:rsid w:val="006B0FAC"/>
    <w:rsid w:val="006B2152"/>
    <w:rsid w:val="006B4272"/>
    <w:rsid w:val="006B6C7B"/>
    <w:rsid w:val="006C095D"/>
    <w:rsid w:val="006C0DE1"/>
    <w:rsid w:val="006C1614"/>
    <w:rsid w:val="006C29EF"/>
    <w:rsid w:val="006C2A74"/>
    <w:rsid w:val="006C4B86"/>
    <w:rsid w:val="006C626B"/>
    <w:rsid w:val="006C65D8"/>
    <w:rsid w:val="006C71BF"/>
    <w:rsid w:val="006C724F"/>
    <w:rsid w:val="006C767A"/>
    <w:rsid w:val="006C7754"/>
    <w:rsid w:val="006C7B75"/>
    <w:rsid w:val="006D3246"/>
    <w:rsid w:val="006D3548"/>
    <w:rsid w:val="006D3F24"/>
    <w:rsid w:val="006D516C"/>
    <w:rsid w:val="006D51BF"/>
    <w:rsid w:val="006D626B"/>
    <w:rsid w:val="006D7F17"/>
    <w:rsid w:val="006E0DE3"/>
    <w:rsid w:val="006E0F99"/>
    <w:rsid w:val="006E0FD8"/>
    <w:rsid w:val="006E2644"/>
    <w:rsid w:val="006E5633"/>
    <w:rsid w:val="006E6449"/>
    <w:rsid w:val="006E6656"/>
    <w:rsid w:val="006F1946"/>
    <w:rsid w:val="006F1AB6"/>
    <w:rsid w:val="006F3E80"/>
    <w:rsid w:val="0070017A"/>
    <w:rsid w:val="00704AFA"/>
    <w:rsid w:val="007054D1"/>
    <w:rsid w:val="007076BE"/>
    <w:rsid w:val="00711A06"/>
    <w:rsid w:val="00712545"/>
    <w:rsid w:val="00712C13"/>
    <w:rsid w:val="00713820"/>
    <w:rsid w:val="007152F5"/>
    <w:rsid w:val="00715770"/>
    <w:rsid w:val="00715A11"/>
    <w:rsid w:val="007204F5"/>
    <w:rsid w:val="00720A75"/>
    <w:rsid w:val="00720DED"/>
    <w:rsid w:val="00720E1A"/>
    <w:rsid w:val="0072171F"/>
    <w:rsid w:val="00722FF5"/>
    <w:rsid w:val="00723847"/>
    <w:rsid w:val="00723AA9"/>
    <w:rsid w:val="00724501"/>
    <w:rsid w:val="00724C65"/>
    <w:rsid w:val="0072549D"/>
    <w:rsid w:val="007258AA"/>
    <w:rsid w:val="00725BE6"/>
    <w:rsid w:val="007263AA"/>
    <w:rsid w:val="00726501"/>
    <w:rsid w:val="00726FF6"/>
    <w:rsid w:val="00727EDF"/>
    <w:rsid w:val="00727F88"/>
    <w:rsid w:val="007333C6"/>
    <w:rsid w:val="00734E72"/>
    <w:rsid w:val="00736270"/>
    <w:rsid w:val="0073634E"/>
    <w:rsid w:val="00736DAD"/>
    <w:rsid w:val="00736FEA"/>
    <w:rsid w:val="00737E93"/>
    <w:rsid w:val="00742FDF"/>
    <w:rsid w:val="00743BD1"/>
    <w:rsid w:val="007445B6"/>
    <w:rsid w:val="00745DDF"/>
    <w:rsid w:val="0074623C"/>
    <w:rsid w:val="00747B8D"/>
    <w:rsid w:val="00751C75"/>
    <w:rsid w:val="00752041"/>
    <w:rsid w:val="0075267C"/>
    <w:rsid w:val="00753237"/>
    <w:rsid w:val="00754985"/>
    <w:rsid w:val="007551FF"/>
    <w:rsid w:val="007553E3"/>
    <w:rsid w:val="00755659"/>
    <w:rsid w:val="007566C4"/>
    <w:rsid w:val="00757B16"/>
    <w:rsid w:val="00760D29"/>
    <w:rsid w:val="0076135F"/>
    <w:rsid w:val="007614CD"/>
    <w:rsid w:val="00762CF5"/>
    <w:rsid w:val="007647CC"/>
    <w:rsid w:val="00766CCD"/>
    <w:rsid w:val="00766F1B"/>
    <w:rsid w:val="00767934"/>
    <w:rsid w:val="00767C04"/>
    <w:rsid w:val="00767E07"/>
    <w:rsid w:val="007713D4"/>
    <w:rsid w:val="007720F9"/>
    <w:rsid w:val="007741E9"/>
    <w:rsid w:val="00775BB2"/>
    <w:rsid w:val="00775D23"/>
    <w:rsid w:val="00775E28"/>
    <w:rsid w:val="007762F0"/>
    <w:rsid w:val="00777351"/>
    <w:rsid w:val="007779E9"/>
    <w:rsid w:val="00777B2B"/>
    <w:rsid w:val="00781EC7"/>
    <w:rsid w:val="00783A3F"/>
    <w:rsid w:val="00784A59"/>
    <w:rsid w:val="0078597F"/>
    <w:rsid w:val="00785B77"/>
    <w:rsid w:val="0078788F"/>
    <w:rsid w:val="00791BDC"/>
    <w:rsid w:val="007932AC"/>
    <w:rsid w:val="00795340"/>
    <w:rsid w:val="007959F8"/>
    <w:rsid w:val="00796055"/>
    <w:rsid w:val="00796541"/>
    <w:rsid w:val="007977E5"/>
    <w:rsid w:val="007A004F"/>
    <w:rsid w:val="007A0DCA"/>
    <w:rsid w:val="007A2387"/>
    <w:rsid w:val="007A26FC"/>
    <w:rsid w:val="007A2BDD"/>
    <w:rsid w:val="007A35F8"/>
    <w:rsid w:val="007A4D60"/>
    <w:rsid w:val="007A67F4"/>
    <w:rsid w:val="007A69EC"/>
    <w:rsid w:val="007A6D66"/>
    <w:rsid w:val="007B22B6"/>
    <w:rsid w:val="007B323B"/>
    <w:rsid w:val="007B5107"/>
    <w:rsid w:val="007B57E5"/>
    <w:rsid w:val="007C33DD"/>
    <w:rsid w:val="007C4CBE"/>
    <w:rsid w:val="007C6998"/>
    <w:rsid w:val="007C6F20"/>
    <w:rsid w:val="007C7242"/>
    <w:rsid w:val="007C798A"/>
    <w:rsid w:val="007C7A54"/>
    <w:rsid w:val="007C7C4E"/>
    <w:rsid w:val="007C7EFD"/>
    <w:rsid w:val="007D32F6"/>
    <w:rsid w:val="007D4286"/>
    <w:rsid w:val="007D4953"/>
    <w:rsid w:val="007D4E62"/>
    <w:rsid w:val="007D4FCF"/>
    <w:rsid w:val="007D660B"/>
    <w:rsid w:val="007D6951"/>
    <w:rsid w:val="007D7B12"/>
    <w:rsid w:val="007E0803"/>
    <w:rsid w:val="007E2775"/>
    <w:rsid w:val="007E4290"/>
    <w:rsid w:val="007E47C3"/>
    <w:rsid w:val="007E4C75"/>
    <w:rsid w:val="007E5253"/>
    <w:rsid w:val="007E58A3"/>
    <w:rsid w:val="007E5931"/>
    <w:rsid w:val="007E5DC1"/>
    <w:rsid w:val="007E6E63"/>
    <w:rsid w:val="007E77C8"/>
    <w:rsid w:val="007E7A06"/>
    <w:rsid w:val="007F36D8"/>
    <w:rsid w:val="007F37F7"/>
    <w:rsid w:val="007F6147"/>
    <w:rsid w:val="007F6F16"/>
    <w:rsid w:val="007F77E1"/>
    <w:rsid w:val="00800E49"/>
    <w:rsid w:val="00800F98"/>
    <w:rsid w:val="008011B3"/>
    <w:rsid w:val="0080193C"/>
    <w:rsid w:val="0080301D"/>
    <w:rsid w:val="00804823"/>
    <w:rsid w:val="00804B00"/>
    <w:rsid w:val="0080531E"/>
    <w:rsid w:val="00806A4C"/>
    <w:rsid w:val="0080763B"/>
    <w:rsid w:val="00810262"/>
    <w:rsid w:val="00811098"/>
    <w:rsid w:val="00811621"/>
    <w:rsid w:val="00812819"/>
    <w:rsid w:val="00812A0A"/>
    <w:rsid w:val="00813388"/>
    <w:rsid w:val="00813B9F"/>
    <w:rsid w:val="00815BAD"/>
    <w:rsid w:val="00816261"/>
    <w:rsid w:val="00823B9C"/>
    <w:rsid w:val="0082427D"/>
    <w:rsid w:val="0082451B"/>
    <w:rsid w:val="008245D4"/>
    <w:rsid w:val="00826513"/>
    <w:rsid w:val="00826D7F"/>
    <w:rsid w:val="00832883"/>
    <w:rsid w:val="00835B49"/>
    <w:rsid w:val="00836073"/>
    <w:rsid w:val="008368B8"/>
    <w:rsid w:val="00837840"/>
    <w:rsid w:val="008403E7"/>
    <w:rsid w:val="00841A1D"/>
    <w:rsid w:val="00842056"/>
    <w:rsid w:val="00843050"/>
    <w:rsid w:val="008478B4"/>
    <w:rsid w:val="00852E36"/>
    <w:rsid w:val="008530C0"/>
    <w:rsid w:val="00854380"/>
    <w:rsid w:val="00854778"/>
    <w:rsid w:val="008566A0"/>
    <w:rsid w:val="008568BE"/>
    <w:rsid w:val="00856BBE"/>
    <w:rsid w:val="008571EC"/>
    <w:rsid w:val="008607AC"/>
    <w:rsid w:val="00862622"/>
    <w:rsid w:val="008627F0"/>
    <w:rsid w:val="00862A5C"/>
    <w:rsid w:val="00862B52"/>
    <w:rsid w:val="00864725"/>
    <w:rsid w:val="00864ED3"/>
    <w:rsid w:val="00865655"/>
    <w:rsid w:val="00866EA2"/>
    <w:rsid w:val="008674D4"/>
    <w:rsid w:val="0086773F"/>
    <w:rsid w:val="00870D5B"/>
    <w:rsid w:val="00871AE8"/>
    <w:rsid w:val="00874348"/>
    <w:rsid w:val="00874BBE"/>
    <w:rsid w:val="00876B68"/>
    <w:rsid w:val="0087732D"/>
    <w:rsid w:val="008777A2"/>
    <w:rsid w:val="00877965"/>
    <w:rsid w:val="00880110"/>
    <w:rsid w:val="0088185A"/>
    <w:rsid w:val="00882FA9"/>
    <w:rsid w:val="00883480"/>
    <w:rsid w:val="0088483F"/>
    <w:rsid w:val="00884A54"/>
    <w:rsid w:val="00884A90"/>
    <w:rsid w:val="00885852"/>
    <w:rsid w:val="00885D15"/>
    <w:rsid w:val="00885D2D"/>
    <w:rsid w:val="008862B9"/>
    <w:rsid w:val="00893B5D"/>
    <w:rsid w:val="00893DAF"/>
    <w:rsid w:val="00893FC3"/>
    <w:rsid w:val="00894C0F"/>
    <w:rsid w:val="00895A09"/>
    <w:rsid w:val="00896175"/>
    <w:rsid w:val="00896A2C"/>
    <w:rsid w:val="008971E4"/>
    <w:rsid w:val="0089742A"/>
    <w:rsid w:val="008977E6"/>
    <w:rsid w:val="00897865"/>
    <w:rsid w:val="008A00EB"/>
    <w:rsid w:val="008A12EE"/>
    <w:rsid w:val="008A1C41"/>
    <w:rsid w:val="008A278F"/>
    <w:rsid w:val="008A27B1"/>
    <w:rsid w:val="008A34D2"/>
    <w:rsid w:val="008A40CA"/>
    <w:rsid w:val="008A4939"/>
    <w:rsid w:val="008A49F9"/>
    <w:rsid w:val="008A5F89"/>
    <w:rsid w:val="008A617D"/>
    <w:rsid w:val="008A75B8"/>
    <w:rsid w:val="008B0E2E"/>
    <w:rsid w:val="008B10BF"/>
    <w:rsid w:val="008B17DF"/>
    <w:rsid w:val="008B18C3"/>
    <w:rsid w:val="008B272E"/>
    <w:rsid w:val="008B2EB4"/>
    <w:rsid w:val="008B34CE"/>
    <w:rsid w:val="008B4960"/>
    <w:rsid w:val="008B5C25"/>
    <w:rsid w:val="008B6460"/>
    <w:rsid w:val="008B67FE"/>
    <w:rsid w:val="008C093E"/>
    <w:rsid w:val="008C2819"/>
    <w:rsid w:val="008C423B"/>
    <w:rsid w:val="008C442B"/>
    <w:rsid w:val="008C4C8D"/>
    <w:rsid w:val="008C5704"/>
    <w:rsid w:val="008C5C83"/>
    <w:rsid w:val="008C6163"/>
    <w:rsid w:val="008C7AC1"/>
    <w:rsid w:val="008C7C27"/>
    <w:rsid w:val="008D0F30"/>
    <w:rsid w:val="008D16F4"/>
    <w:rsid w:val="008D1DE4"/>
    <w:rsid w:val="008D36CD"/>
    <w:rsid w:val="008D4BC2"/>
    <w:rsid w:val="008D5CFD"/>
    <w:rsid w:val="008D5E6B"/>
    <w:rsid w:val="008D7886"/>
    <w:rsid w:val="008E0E58"/>
    <w:rsid w:val="008E430F"/>
    <w:rsid w:val="008E44DC"/>
    <w:rsid w:val="008E48DA"/>
    <w:rsid w:val="008E548B"/>
    <w:rsid w:val="008E6120"/>
    <w:rsid w:val="008E7284"/>
    <w:rsid w:val="008E797A"/>
    <w:rsid w:val="008F02BA"/>
    <w:rsid w:val="008F2293"/>
    <w:rsid w:val="008F348B"/>
    <w:rsid w:val="008F3BEE"/>
    <w:rsid w:val="008F4B30"/>
    <w:rsid w:val="008F5907"/>
    <w:rsid w:val="00901A10"/>
    <w:rsid w:val="00901B72"/>
    <w:rsid w:val="00901D9A"/>
    <w:rsid w:val="00901EF3"/>
    <w:rsid w:val="009027BF"/>
    <w:rsid w:val="0090294B"/>
    <w:rsid w:val="00902B4B"/>
    <w:rsid w:val="00907839"/>
    <w:rsid w:val="00907EDB"/>
    <w:rsid w:val="00912B4D"/>
    <w:rsid w:val="00913015"/>
    <w:rsid w:val="0091323F"/>
    <w:rsid w:val="00916B02"/>
    <w:rsid w:val="00916F2D"/>
    <w:rsid w:val="0091794C"/>
    <w:rsid w:val="00920C03"/>
    <w:rsid w:val="00922068"/>
    <w:rsid w:val="009229E4"/>
    <w:rsid w:val="00922A7A"/>
    <w:rsid w:val="0092335C"/>
    <w:rsid w:val="00923DCF"/>
    <w:rsid w:val="009255E8"/>
    <w:rsid w:val="009259E0"/>
    <w:rsid w:val="00926764"/>
    <w:rsid w:val="00927433"/>
    <w:rsid w:val="0092766A"/>
    <w:rsid w:val="00930D9B"/>
    <w:rsid w:val="0093151F"/>
    <w:rsid w:val="009327B1"/>
    <w:rsid w:val="00934868"/>
    <w:rsid w:val="00934A3B"/>
    <w:rsid w:val="00934AEF"/>
    <w:rsid w:val="009353B1"/>
    <w:rsid w:val="00935861"/>
    <w:rsid w:val="0093662B"/>
    <w:rsid w:val="00937A1C"/>
    <w:rsid w:val="00937DAE"/>
    <w:rsid w:val="009403D0"/>
    <w:rsid w:val="00940F25"/>
    <w:rsid w:val="009412D3"/>
    <w:rsid w:val="0094166D"/>
    <w:rsid w:val="00941C13"/>
    <w:rsid w:val="0094421F"/>
    <w:rsid w:val="00944B79"/>
    <w:rsid w:val="00944DD6"/>
    <w:rsid w:val="00945223"/>
    <w:rsid w:val="0094748D"/>
    <w:rsid w:val="00950114"/>
    <w:rsid w:val="0095129A"/>
    <w:rsid w:val="009514B0"/>
    <w:rsid w:val="0095157B"/>
    <w:rsid w:val="00951811"/>
    <w:rsid w:val="00951885"/>
    <w:rsid w:val="0095252C"/>
    <w:rsid w:val="00952588"/>
    <w:rsid w:val="00952D2A"/>
    <w:rsid w:val="00952EE9"/>
    <w:rsid w:val="00954369"/>
    <w:rsid w:val="00954A54"/>
    <w:rsid w:val="00954F85"/>
    <w:rsid w:val="0095578F"/>
    <w:rsid w:val="0095595A"/>
    <w:rsid w:val="0095674C"/>
    <w:rsid w:val="00956EA9"/>
    <w:rsid w:val="00961F32"/>
    <w:rsid w:val="00962CE5"/>
    <w:rsid w:val="00964289"/>
    <w:rsid w:val="0096459D"/>
    <w:rsid w:val="009648CD"/>
    <w:rsid w:val="00964A69"/>
    <w:rsid w:val="00970D65"/>
    <w:rsid w:val="00970F3E"/>
    <w:rsid w:val="00972DE3"/>
    <w:rsid w:val="009737EB"/>
    <w:rsid w:val="00973960"/>
    <w:rsid w:val="0097587C"/>
    <w:rsid w:val="00975BFF"/>
    <w:rsid w:val="00976861"/>
    <w:rsid w:val="009770DA"/>
    <w:rsid w:val="00977182"/>
    <w:rsid w:val="00982C38"/>
    <w:rsid w:val="00983801"/>
    <w:rsid w:val="00983D8F"/>
    <w:rsid w:val="009840BA"/>
    <w:rsid w:val="009914F2"/>
    <w:rsid w:val="0099400B"/>
    <w:rsid w:val="00994AFD"/>
    <w:rsid w:val="0099710E"/>
    <w:rsid w:val="009973A3"/>
    <w:rsid w:val="009976F0"/>
    <w:rsid w:val="009A1483"/>
    <w:rsid w:val="009A2450"/>
    <w:rsid w:val="009A3879"/>
    <w:rsid w:val="009A5068"/>
    <w:rsid w:val="009A5967"/>
    <w:rsid w:val="009A761A"/>
    <w:rsid w:val="009B062D"/>
    <w:rsid w:val="009B0681"/>
    <w:rsid w:val="009B1541"/>
    <w:rsid w:val="009B3473"/>
    <w:rsid w:val="009B39A7"/>
    <w:rsid w:val="009B3D93"/>
    <w:rsid w:val="009B72B1"/>
    <w:rsid w:val="009C063F"/>
    <w:rsid w:val="009C1210"/>
    <w:rsid w:val="009C25A2"/>
    <w:rsid w:val="009C3E3C"/>
    <w:rsid w:val="009C4223"/>
    <w:rsid w:val="009C5C6C"/>
    <w:rsid w:val="009C7D24"/>
    <w:rsid w:val="009D062F"/>
    <w:rsid w:val="009D4ACE"/>
    <w:rsid w:val="009D566B"/>
    <w:rsid w:val="009D64D2"/>
    <w:rsid w:val="009D7D0D"/>
    <w:rsid w:val="009E0032"/>
    <w:rsid w:val="009E2C58"/>
    <w:rsid w:val="009E2DEC"/>
    <w:rsid w:val="009E3645"/>
    <w:rsid w:val="009E37EC"/>
    <w:rsid w:val="009E4085"/>
    <w:rsid w:val="009E4490"/>
    <w:rsid w:val="009E4815"/>
    <w:rsid w:val="009E5F9A"/>
    <w:rsid w:val="009E6E7C"/>
    <w:rsid w:val="009F0A5C"/>
    <w:rsid w:val="009F16A3"/>
    <w:rsid w:val="009F1CD9"/>
    <w:rsid w:val="009F1DD5"/>
    <w:rsid w:val="009F2630"/>
    <w:rsid w:val="009F4175"/>
    <w:rsid w:val="009F4902"/>
    <w:rsid w:val="009F5206"/>
    <w:rsid w:val="009F601A"/>
    <w:rsid w:val="009F6294"/>
    <w:rsid w:val="009F7F82"/>
    <w:rsid w:val="00A02807"/>
    <w:rsid w:val="00A0480A"/>
    <w:rsid w:val="00A04F8D"/>
    <w:rsid w:val="00A052FC"/>
    <w:rsid w:val="00A0576E"/>
    <w:rsid w:val="00A059B9"/>
    <w:rsid w:val="00A05B7A"/>
    <w:rsid w:val="00A0626B"/>
    <w:rsid w:val="00A07209"/>
    <w:rsid w:val="00A102DF"/>
    <w:rsid w:val="00A11148"/>
    <w:rsid w:val="00A12199"/>
    <w:rsid w:val="00A12315"/>
    <w:rsid w:val="00A123AA"/>
    <w:rsid w:val="00A129E7"/>
    <w:rsid w:val="00A13230"/>
    <w:rsid w:val="00A15259"/>
    <w:rsid w:val="00A15A86"/>
    <w:rsid w:val="00A15DEF"/>
    <w:rsid w:val="00A1637E"/>
    <w:rsid w:val="00A1717A"/>
    <w:rsid w:val="00A2016A"/>
    <w:rsid w:val="00A21937"/>
    <w:rsid w:val="00A226CA"/>
    <w:rsid w:val="00A229B4"/>
    <w:rsid w:val="00A239D9"/>
    <w:rsid w:val="00A23B7A"/>
    <w:rsid w:val="00A2695D"/>
    <w:rsid w:val="00A2770E"/>
    <w:rsid w:val="00A30325"/>
    <w:rsid w:val="00A305B4"/>
    <w:rsid w:val="00A30D82"/>
    <w:rsid w:val="00A311AF"/>
    <w:rsid w:val="00A33F44"/>
    <w:rsid w:val="00A34E6B"/>
    <w:rsid w:val="00A3514A"/>
    <w:rsid w:val="00A36528"/>
    <w:rsid w:val="00A36843"/>
    <w:rsid w:val="00A3756F"/>
    <w:rsid w:val="00A379FD"/>
    <w:rsid w:val="00A42407"/>
    <w:rsid w:val="00A42CEE"/>
    <w:rsid w:val="00A440F9"/>
    <w:rsid w:val="00A4479F"/>
    <w:rsid w:val="00A44CF2"/>
    <w:rsid w:val="00A4564A"/>
    <w:rsid w:val="00A45BB2"/>
    <w:rsid w:val="00A47D38"/>
    <w:rsid w:val="00A50D4F"/>
    <w:rsid w:val="00A50D63"/>
    <w:rsid w:val="00A53B43"/>
    <w:rsid w:val="00A5493B"/>
    <w:rsid w:val="00A55589"/>
    <w:rsid w:val="00A55764"/>
    <w:rsid w:val="00A55CC0"/>
    <w:rsid w:val="00A56101"/>
    <w:rsid w:val="00A57314"/>
    <w:rsid w:val="00A5798B"/>
    <w:rsid w:val="00A57A84"/>
    <w:rsid w:val="00A60F6A"/>
    <w:rsid w:val="00A61ACD"/>
    <w:rsid w:val="00A63510"/>
    <w:rsid w:val="00A66132"/>
    <w:rsid w:val="00A66883"/>
    <w:rsid w:val="00A6756D"/>
    <w:rsid w:val="00A67C6A"/>
    <w:rsid w:val="00A70AC6"/>
    <w:rsid w:val="00A70D67"/>
    <w:rsid w:val="00A7217F"/>
    <w:rsid w:val="00A753AA"/>
    <w:rsid w:val="00A76010"/>
    <w:rsid w:val="00A76AF6"/>
    <w:rsid w:val="00A770F8"/>
    <w:rsid w:val="00A80053"/>
    <w:rsid w:val="00A80716"/>
    <w:rsid w:val="00A82F41"/>
    <w:rsid w:val="00A83685"/>
    <w:rsid w:val="00A8517B"/>
    <w:rsid w:val="00A86652"/>
    <w:rsid w:val="00A877ED"/>
    <w:rsid w:val="00A92A0D"/>
    <w:rsid w:val="00A94188"/>
    <w:rsid w:val="00A95C3B"/>
    <w:rsid w:val="00A96169"/>
    <w:rsid w:val="00A96663"/>
    <w:rsid w:val="00A97CAB"/>
    <w:rsid w:val="00A97EF4"/>
    <w:rsid w:val="00AA008A"/>
    <w:rsid w:val="00AA182E"/>
    <w:rsid w:val="00AA2779"/>
    <w:rsid w:val="00AA31EB"/>
    <w:rsid w:val="00AA3809"/>
    <w:rsid w:val="00AA4520"/>
    <w:rsid w:val="00AA727D"/>
    <w:rsid w:val="00AA788C"/>
    <w:rsid w:val="00AB2158"/>
    <w:rsid w:val="00AB26B6"/>
    <w:rsid w:val="00AB3269"/>
    <w:rsid w:val="00AB343B"/>
    <w:rsid w:val="00AB4A5A"/>
    <w:rsid w:val="00AB71D6"/>
    <w:rsid w:val="00AB7C58"/>
    <w:rsid w:val="00AC0E66"/>
    <w:rsid w:val="00AC52FD"/>
    <w:rsid w:val="00AC63B6"/>
    <w:rsid w:val="00AC67CE"/>
    <w:rsid w:val="00AC78E6"/>
    <w:rsid w:val="00AC7F37"/>
    <w:rsid w:val="00AD1174"/>
    <w:rsid w:val="00AD2CC6"/>
    <w:rsid w:val="00AD3344"/>
    <w:rsid w:val="00AD3AF5"/>
    <w:rsid w:val="00AD47F3"/>
    <w:rsid w:val="00AD7096"/>
    <w:rsid w:val="00AD7686"/>
    <w:rsid w:val="00AE13F9"/>
    <w:rsid w:val="00AE3157"/>
    <w:rsid w:val="00AE34E8"/>
    <w:rsid w:val="00AE44D3"/>
    <w:rsid w:val="00AE4942"/>
    <w:rsid w:val="00AE5746"/>
    <w:rsid w:val="00AE61DF"/>
    <w:rsid w:val="00AE6476"/>
    <w:rsid w:val="00AE655F"/>
    <w:rsid w:val="00AF01D5"/>
    <w:rsid w:val="00AF2383"/>
    <w:rsid w:val="00AF2437"/>
    <w:rsid w:val="00AF3135"/>
    <w:rsid w:val="00AF3D4D"/>
    <w:rsid w:val="00AF3EA4"/>
    <w:rsid w:val="00AF4CC6"/>
    <w:rsid w:val="00AF4D11"/>
    <w:rsid w:val="00AF4D36"/>
    <w:rsid w:val="00AF6C11"/>
    <w:rsid w:val="00AF7886"/>
    <w:rsid w:val="00AF7ABE"/>
    <w:rsid w:val="00B00893"/>
    <w:rsid w:val="00B02611"/>
    <w:rsid w:val="00B054B4"/>
    <w:rsid w:val="00B05C98"/>
    <w:rsid w:val="00B07F55"/>
    <w:rsid w:val="00B11E8C"/>
    <w:rsid w:val="00B12417"/>
    <w:rsid w:val="00B13C4D"/>
    <w:rsid w:val="00B15A83"/>
    <w:rsid w:val="00B16387"/>
    <w:rsid w:val="00B1638B"/>
    <w:rsid w:val="00B21C0A"/>
    <w:rsid w:val="00B21E8C"/>
    <w:rsid w:val="00B22975"/>
    <w:rsid w:val="00B24113"/>
    <w:rsid w:val="00B25EB4"/>
    <w:rsid w:val="00B27ADB"/>
    <w:rsid w:val="00B27E83"/>
    <w:rsid w:val="00B30056"/>
    <w:rsid w:val="00B30F3F"/>
    <w:rsid w:val="00B31FC5"/>
    <w:rsid w:val="00B32BDD"/>
    <w:rsid w:val="00B32D64"/>
    <w:rsid w:val="00B33C5C"/>
    <w:rsid w:val="00B3486F"/>
    <w:rsid w:val="00B35C3F"/>
    <w:rsid w:val="00B35F7D"/>
    <w:rsid w:val="00B36A9C"/>
    <w:rsid w:val="00B37DC3"/>
    <w:rsid w:val="00B40FD8"/>
    <w:rsid w:val="00B41528"/>
    <w:rsid w:val="00B4398C"/>
    <w:rsid w:val="00B44F78"/>
    <w:rsid w:val="00B510BF"/>
    <w:rsid w:val="00B524D5"/>
    <w:rsid w:val="00B54898"/>
    <w:rsid w:val="00B55190"/>
    <w:rsid w:val="00B55D67"/>
    <w:rsid w:val="00B56B76"/>
    <w:rsid w:val="00B56E07"/>
    <w:rsid w:val="00B57448"/>
    <w:rsid w:val="00B576F9"/>
    <w:rsid w:val="00B57D29"/>
    <w:rsid w:val="00B57E3D"/>
    <w:rsid w:val="00B60B50"/>
    <w:rsid w:val="00B60DA1"/>
    <w:rsid w:val="00B6253D"/>
    <w:rsid w:val="00B63172"/>
    <w:rsid w:val="00B632EF"/>
    <w:rsid w:val="00B63A50"/>
    <w:rsid w:val="00B63CE9"/>
    <w:rsid w:val="00B67DC1"/>
    <w:rsid w:val="00B707FC"/>
    <w:rsid w:val="00B70B41"/>
    <w:rsid w:val="00B71EEB"/>
    <w:rsid w:val="00B71FC6"/>
    <w:rsid w:val="00B72714"/>
    <w:rsid w:val="00B73032"/>
    <w:rsid w:val="00B731D3"/>
    <w:rsid w:val="00B74FD2"/>
    <w:rsid w:val="00B76224"/>
    <w:rsid w:val="00B76467"/>
    <w:rsid w:val="00B77331"/>
    <w:rsid w:val="00B81512"/>
    <w:rsid w:val="00B81A10"/>
    <w:rsid w:val="00B8201E"/>
    <w:rsid w:val="00B82934"/>
    <w:rsid w:val="00B82FAC"/>
    <w:rsid w:val="00B85F52"/>
    <w:rsid w:val="00B87277"/>
    <w:rsid w:val="00B9176C"/>
    <w:rsid w:val="00B917CF"/>
    <w:rsid w:val="00B917E2"/>
    <w:rsid w:val="00B93939"/>
    <w:rsid w:val="00B94873"/>
    <w:rsid w:val="00B94E3B"/>
    <w:rsid w:val="00B957CE"/>
    <w:rsid w:val="00B95AEF"/>
    <w:rsid w:val="00B9694D"/>
    <w:rsid w:val="00B96B0D"/>
    <w:rsid w:val="00BA1209"/>
    <w:rsid w:val="00BA130D"/>
    <w:rsid w:val="00BA2C91"/>
    <w:rsid w:val="00BA33E2"/>
    <w:rsid w:val="00BA35D8"/>
    <w:rsid w:val="00BA4394"/>
    <w:rsid w:val="00BA53E9"/>
    <w:rsid w:val="00BA742B"/>
    <w:rsid w:val="00BA7AD5"/>
    <w:rsid w:val="00BA7E29"/>
    <w:rsid w:val="00BB052B"/>
    <w:rsid w:val="00BB063D"/>
    <w:rsid w:val="00BB1252"/>
    <w:rsid w:val="00BB3AC5"/>
    <w:rsid w:val="00BB4405"/>
    <w:rsid w:val="00BB4806"/>
    <w:rsid w:val="00BB516C"/>
    <w:rsid w:val="00BB727A"/>
    <w:rsid w:val="00BB7409"/>
    <w:rsid w:val="00BB7F83"/>
    <w:rsid w:val="00BC0645"/>
    <w:rsid w:val="00BC15E6"/>
    <w:rsid w:val="00BC2C63"/>
    <w:rsid w:val="00BC58C7"/>
    <w:rsid w:val="00BC5961"/>
    <w:rsid w:val="00BC65CD"/>
    <w:rsid w:val="00BC6F31"/>
    <w:rsid w:val="00BC7192"/>
    <w:rsid w:val="00BD020B"/>
    <w:rsid w:val="00BD0230"/>
    <w:rsid w:val="00BD08E1"/>
    <w:rsid w:val="00BD1C0B"/>
    <w:rsid w:val="00BD229D"/>
    <w:rsid w:val="00BD3274"/>
    <w:rsid w:val="00BD351C"/>
    <w:rsid w:val="00BD5B88"/>
    <w:rsid w:val="00BD5EA0"/>
    <w:rsid w:val="00BE291E"/>
    <w:rsid w:val="00BE336B"/>
    <w:rsid w:val="00BE35B4"/>
    <w:rsid w:val="00BE3BE8"/>
    <w:rsid w:val="00BE6110"/>
    <w:rsid w:val="00BE64C8"/>
    <w:rsid w:val="00BE6B63"/>
    <w:rsid w:val="00BE7396"/>
    <w:rsid w:val="00BE7E03"/>
    <w:rsid w:val="00BF0674"/>
    <w:rsid w:val="00BF19E0"/>
    <w:rsid w:val="00BF2C31"/>
    <w:rsid w:val="00BF2C66"/>
    <w:rsid w:val="00BF4898"/>
    <w:rsid w:val="00BF5B39"/>
    <w:rsid w:val="00BF6218"/>
    <w:rsid w:val="00BF78CD"/>
    <w:rsid w:val="00C001B4"/>
    <w:rsid w:val="00C01EB4"/>
    <w:rsid w:val="00C01F4A"/>
    <w:rsid w:val="00C02608"/>
    <w:rsid w:val="00C0298F"/>
    <w:rsid w:val="00C0384C"/>
    <w:rsid w:val="00C03902"/>
    <w:rsid w:val="00C03B5F"/>
    <w:rsid w:val="00C04D8E"/>
    <w:rsid w:val="00C0552D"/>
    <w:rsid w:val="00C062B9"/>
    <w:rsid w:val="00C068B7"/>
    <w:rsid w:val="00C0691F"/>
    <w:rsid w:val="00C06A4E"/>
    <w:rsid w:val="00C06CA6"/>
    <w:rsid w:val="00C07C78"/>
    <w:rsid w:val="00C1086A"/>
    <w:rsid w:val="00C11E76"/>
    <w:rsid w:val="00C126E3"/>
    <w:rsid w:val="00C12CAD"/>
    <w:rsid w:val="00C13736"/>
    <w:rsid w:val="00C13BFB"/>
    <w:rsid w:val="00C15692"/>
    <w:rsid w:val="00C1656D"/>
    <w:rsid w:val="00C175F8"/>
    <w:rsid w:val="00C20B55"/>
    <w:rsid w:val="00C2167D"/>
    <w:rsid w:val="00C21D46"/>
    <w:rsid w:val="00C22692"/>
    <w:rsid w:val="00C234F1"/>
    <w:rsid w:val="00C24534"/>
    <w:rsid w:val="00C24B49"/>
    <w:rsid w:val="00C2659A"/>
    <w:rsid w:val="00C31F33"/>
    <w:rsid w:val="00C32F14"/>
    <w:rsid w:val="00C3358A"/>
    <w:rsid w:val="00C35125"/>
    <w:rsid w:val="00C3637A"/>
    <w:rsid w:val="00C368D2"/>
    <w:rsid w:val="00C36EC0"/>
    <w:rsid w:val="00C37095"/>
    <w:rsid w:val="00C37C98"/>
    <w:rsid w:val="00C37F61"/>
    <w:rsid w:val="00C406A2"/>
    <w:rsid w:val="00C419F4"/>
    <w:rsid w:val="00C421C1"/>
    <w:rsid w:val="00C422A1"/>
    <w:rsid w:val="00C427D9"/>
    <w:rsid w:val="00C433D0"/>
    <w:rsid w:val="00C433DF"/>
    <w:rsid w:val="00C4407F"/>
    <w:rsid w:val="00C4451E"/>
    <w:rsid w:val="00C45213"/>
    <w:rsid w:val="00C4545B"/>
    <w:rsid w:val="00C45C7B"/>
    <w:rsid w:val="00C476BB"/>
    <w:rsid w:val="00C51C00"/>
    <w:rsid w:val="00C51C46"/>
    <w:rsid w:val="00C54DD9"/>
    <w:rsid w:val="00C55718"/>
    <w:rsid w:val="00C55B7B"/>
    <w:rsid w:val="00C55FB0"/>
    <w:rsid w:val="00C579BE"/>
    <w:rsid w:val="00C57A4F"/>
    <w:rsid w:val="00C60E56"/>
    <w:rsid w:val="00C61650"/>
    <w:rsid w:val="00C6526E"/>
    <w:rsid w:val="00C66913"/>
    <w:rsid w:val="00C70683"/>
    <w:rsid w:val="00C70C85"/>
    <w:rsid w:val="00C70DD9"/>
    <w:rsid w:val="00C7304C"/>
    <w:rsid w:val="00C737F8"/>
    <w:rsid w:val="00C75B98"/>
    <w:rsid w:val="00C75C61"/>
    <w:rsid w:val="00C80929"/>
    <w:rsid w:val="00C81DDD"/>
    <w:rsid w:val="00C82394"/>
    <w:rsid w:val="00C82894"/>
    <w:rsid w:val="00C82936"/>
    <w:rsid w:val="00C83A1C"/>
    <w:rsid w:val="00C853DC"/>
    <w:rsid w:val="00C8567B"/>
    <w:rsid w:val="00C867CA"/>
    <w:rsid w:val="00C90196"/>
    <w:rsid w:val="00C90686"/>
    <w:rsid w:val="00C911CB"/>
    <w:rsid w:val="00C91B82"/>
    <w:rsid w:val="00C91F32"/>
    <w:rsid w:val="00C922C5"/>
    <w:rsid w:val="00C934E1"/>
    <w:rsid w:val="00C93980"/>
    <w:rsid w:val="00C966E9"/>
    <w:rsid w:val="00C977C9"/>
    <w:rsid w:val="00CA0EA1"/>
    <w:rsid w:val="00CA0F83"/>
    <w:rsid w:val="00CA17FB"/>
    <w:rsid w:val="00CA2C09"/>
    <w:rsid w:val="00CA49CC"/>
    <w:rsid w:val="00CA7B28"/>
    <w:rsid w:val="00CB1153"/>
    <w:rsid w:val="00CB1639"/>
    <w:rsid w:val="00CB2297"/>
    <w:rsid w:val="00CB4C2D"/>
    <w:rsid w:val="00CB502F"/>
    <w:rsid w:val="00CB5D18"/>
    <w:rsid w:val="00CB60FE"/>
    <w:rsid w:val="00CB7860"/>
    <w:rsid w:val="00CB7FC1"/>
    <w:rsid w:val="00CC229A"/>
    <w:rsid w:val="00CC2DF9"/>
    <w:rsid w:val="00CC4889"/>
    <w:rsid w:val="00CC48FD"/>
    <w:rsid w:val="00CC5A83"/>
    <w:rsid w:val="00CC7F43"/>
    <w:rsid w:val="00CC7F50"/>
    <w:rsid w:val="00CC7F94"/>
    <w:rsid w:val="00CD0B72"/>
    <w:rsid w:val="00CD100D"/>
    <w:rsid w:val="00CD17DF"/>
    <w:rsid w:val="00CD18F8"/>
    <w:rsid w:val="00CD33CC"/>
    <w:rsid w:val="00CD4B64"/>
    <w:rsid w:val="00CD4C32"/>
    <w:rsid w:val="00CE26FA"/>
    <w:rsid w:val="00CE35F0"/>
    <w:rsid w:val="00CE5248"/>
    <w:rsid w:val="00CF043D"/>
    <w:rsid w:val="00CF1169"/>
    <w:rsid w:val="00CF13EC"/>
    <w:rsid w:val="00CF1B80"/>
    <w:rsid w:val="00CF2C86"/>
    <w:rsid w:val="00CF45A1"/>
    <w:rsid w:val="00CF6BDE"/>
    <w:rsid w:val="00CF732D"/>
    <w:rsid w:val="00CF7369"/>
    <w:rsid w:val="00CF79E6"/>
    <w:rsid w:val="00CF7AF2"/>
    <w:rsid w:val="00D002A0"/>
    <w:rsid w:val="00D01301"/>
    <w:rsid w:val="00D019C9"/>
    <w:rsid w:val="00D03584"/>
    <w:rsid w:val="00D03609"/>
    <w:rsid w:val="00D04B21"/>
    <w:rsid w:val="00D056EB"/>
    <w:rsid w:val="00D06A65"/>
    <w:rsid w:val="00D071D6"/>
    <w:rsid w:val="00D07212"/>
    <w:rsid w:val="00D122C3"/>
    <w:rsid w:val="00D1256B"/>
    <w:rsid w:val="00D12F36"/>
    <w:rsid w:val="00D13F6E"/>
    <w:rsid w:val="00D14A49"/>
    <w:rsid w:val="00D15716"/>
    <w:rsid w:val="00D157F1"/>
    <w:rsid w:val="00D15DFA"/>
    <w:rsid w:val="00D15FAF"/>
    <w:rsid w:val="00D15FF5"/>
    <w:rsid w:val="00D20590"/>
    <w:rsid w:val="00D237DC"/>
    <w:rsid w:val="00D23D3A"/>
    <w:rsid w:val="00D24307"/>
    <w:rsid w:val="00D253F0"/>
    <w:rsid w:val="00D25F17"/>
    <w:rsid w:val="00D26E83"/>
    <w:rsid w:val="00D27016"/>
    <w:rsid w:val="00D275E1"/>
    <w:rsid w:val="00D3021D"/>
    <w:rsid w:val="00D3063C"/>
    <w:rsid w:val="00D30A1B"/>
    <w:rsid w:val="00D30A5B"/>
    <w:rsid w:val="00D31A1C"/>
    <w:rsid w:val="00D31E72"/>
    <w:rsid w:val="00D344A0"/>
    <w:rsid w:val="00D344CA"/>
    <w:rsid w:val="00D34C8B"/>
    <w:rsid w:val="00D364C5"/>
    <w:rsid w:val="00D40578"/>
    <w:rsid w:val="00D4473F"/>
    <w:rsid w:val="00D44B7E"/>
    <w:rsid w:val="00D453EC"/>
    <w:rsid w:val="00D455D6"/>
    <w:rsid w:val="00D45AFD"/>
    <w:rsid w:val="00D47254"/>
    <w:rsid w:val="00D47FB7"/>
    <w:rsid w:val="00D509C1"/>
    <w:rsid w:val="00D5199C"/>
    <w:rsid w:val="00D51B8B"/>
    <w:rsid w:val="00D535C6"/>
    <w:rsid w:val="00D54431"/>
    <w:rsid w:val="00D55D20"/>
    <w:rsid w:val="00D60731"/>
    <w:rsid w:val="00D60C02"/>
    <w:rsid w:val="00D62086"/>
    <w:rsid w:val="00D62E80"/>
    <w:rsid w:val="00D63145"/>
    <w:rsid w:val="00D653D5"/>
    <w:rsid w:val="00D6676B"/>
    <w:rsid w:val="00D67E09"/>
    <w:rsid w:val="00D70090"/>
    <w:rsid w:val="00D71313"/>
    <w:rsid w:val="00D715F6"/>
    <w:rsid w:val="00D71929"/>
    <w:rsid w:val="00D740A2"/>
    <w:rsid w:val="00D74426"/>
    <w:rsid w:val="00D754D7"/>
    <w:rsid w:val="00D76E49"/>
    <w:rsid w:val="00D7702D"/>
    <w:rsid w:val="00D775D7"/>
    <w:rsid w:val="00D81A67"/>
    <w:rsid w:val="00D82FDF"/>
    <w:rsid w:val="00D85A03"/>
    <w:rsid w:val="00D85BE9"/>
    <w:rsid w:val="00D85D94"/>
    <w:rsid w:val="00D91BF9"/>
    <w:rsid w:val="00D92523"/>
    <w:rsid w:val="00D9274E"/>
    <w:rsid w:val="00D92C7F"/>
    <w:rsid w:val="00D95011"/>
    <w:rsid w:val="00D9548D"/>
    <w:rsid w:val="00D96DB0"/>
    <w:rsid w:val="00D97239"/>
    <w:rsid w:val="00D97D24"/>
    <w:rsid w:val="00DA007E"/>
    <w:rsid w:val="00DA0446"/>
    <w:rsid w:val="00DA0A32"/>
    <w:rsid w:val="00DA1341"/>
    <w:rsid w:val="00DA1E96"/>
    <w:rsid w:val="00DA3685"/>
    <w:rsid w:val="00DA4B79"/>
    <w:rsid w:val="00DA4D16"/>
    <w:rsid w:val="00DA6948"/>
    <w:rsid w:val="00DA7631"/>
    <w:rsid w:val="00DA7735"/>
    <w:rsid w:val="00DB01DF"/>
    <w:rsid w:val="00DB1F62"/>
    <w:rsid w:val="00DB21FA"/>
    <w:rsid w:val="00DB466F"/>
    <w:rsid w:val="00DB6969"/>
    <w:rsid w:val="00DC037F"/>
    <w:rsid w:val="00DC1422"/>
    <w:rsid w:val="00DC4D34"/>
    <w:rsid w:val="00DC5953"/>
    <w:rsid w:val="00DC76B8"/>
    <w:rsid w:val="00DC7716"/>
    <w:rsid w:val="00DD06A4"/>
    <w:rsid w:val="00DD1678"/>
    <w:rsid w:val="00DD170F"/>
    <w:rsid w:val="00DD23B7"/>
    <w:rsid w:val="00DD2E98"/>
    <w:rsid w:val="00DD2F43"/>
    <w:rsid w:val="00DD33DD"/>
    <w:rsid w:val="00DD4ACB"/>
    <w:rsid w:val="00DD5557"/>
    <w:rsid w:val="00DD59DB"/>
    <w:rsid w:val="00DD6D44"/>
    <w:rsid w:val="00DE0083"/>
    <w:rsid w:val="00DE1593"/>
    <w:rsid w:val="00DE2AC3"/>
    <w:rsid w:val="00DE47DB"/>
    <w:rsid w:val="00DE50C1"/>
    <w:rsid w:val="00DE5FDC"/>
    <w:rsid w:val="00DE6AC1"/>
    <w:rsid w:val="00DE6C11"/>
    <w:rsid w:val="00DF03AD"/>
    <w:rsid w:val="00DF19FA"/>
    <w:rsid w:val="00DF1F5B"/>
    <w:rsid w:val="00DF36BE"/>
    <w:rsid w:val="00DF46A3"/>
    <w:rsid w:val="00DF4E6C"/>
    <w:rsid w:val="00DF5504"/>
    <w:rsid w:val="00E00ED0"/>
    <w:rsid w:val="00E00EFB"/>
    <w:rsid w:val="00E010CB"/>
    <w:rsid w:val="00E016DF"/>
    <w:rsid w:val="00E02B1B"/>
    <w:rsid w:val="00E04EC0"/>
    <w:rsid w:val="00E1103C"/>
    <w:rsid w:val="00E13F62"/>
    <w:rsid w:val="00E14612"/>
    <w:rsid w:val="00E14898"/>
    <w:rsid w:val="00E14C94"/>
    <w:rsid w:val="00E15311"/>
    <w:rsid w:val="00E1572B"/>
    <w:rsid w:val="00E202F7"/>
    <w:rsid w:val="00E203FF"/>
    <w:rsid w:val="00E20C66"/>
    <w:rsid w:val="00E22E92"/>
    <w:rsid w:val="00E26B9D"/>
    <w:rsid w:val="00E27DAF"/>
    <w:rsid w:val="00E302F4"/>
    <w:rsid w:val="00E30852"/>
    <w:rsid w:val="00E32959"/>
    <w:rsid w:val="00E35C3D"/>
    <w:rsid w:val="00E36AAF"/>
    <w:rsid w:val="00E36D59"/>
    <w:rsid w:val="00E40131"/>
    <w:rsid w:val="00E420C7"/>
    <w:rsid w:val="00E42212"/>
    <w:rsid w:val="00E42D48"/>
    <w:rsid w:val="00E46ADE"/>
    <w:rsid w:val="00E5163D"/>
    <w:rsid w:val="00E5258C"/>
    <w:rsid w:val="00E53642"/>
    <w:rsid w:val="00E553F6"/>
    <w:rsid w:val="00E55407"/>
    <w:rsid w:val="00E60945"/>
    <w:rsid w:val="00E60EA1"/>
    <w:rsid w:val="00E6136D"/>
    <w:rsid w:val="00E61B3C"/>
    <w:rsid w:val="00E646BF"/>
    <w:rsid w:val="00E65C2A"/>
    <w:rsid w:val="00E65DE0"/>
    <w:rsid w:val="00E660F5"/>
    <w:rsid w:val="00E70078"/>
    <w:rsid w:val="00E7248F"/>
    <w:rsid w:val="00E740B6"/>
    <w:rsid w:val="00E7426E"/>
    <w:rsid w:val="00E74F8D"/>
    <w:rsid w:val="00E75069"/>
    <w:rsid w:val="00E8050F"/>
    <w:rsid w:val="00E80B14"/>
    <w:rsid w:val="00E81CEC"/>
    <w:rsid w:val="00E81D5A"/>
    <w:rsid w:val="00E82BC6"/>
    <w:rsid w:val="00E83163"/>
    <w:rsid w:val="00E8335A"/>
    <w:rsid w:val="00E8341C"/>
    <w:rsid w:val="00E86DC2"/>
    <w:rsid w:val="00E87F20"/>
    <w:rsid w:val="00E94C31"/>
    <w:rsid w:val="00EA1A04"/>
    <w:rsid w:val="00EA1C61"/>
    <w:rsid w:val="00EA1F6F"/>
    <w:rsid w:val="00EA2656"/>
    <w:rsid w:val="00EA27F4"/>
    <w:rsid w:val="00EA2D7D"/>
    <w:rsid w:val="00EA41FD"/>
    <w:rsid w:val="00EA4F18"/>
    <w:rsid w:val="00EA5D70"/>
    <w:rsid w:val="00EA78FF"/>
    <w:rsid w:val="00EB0786"/>
    <w:rsid w:val="00EB0919"/>
    <w:rsid w:val="00EB0DD4"/>
    <w:rsid w:val="00EB1586"/>
    <w:rsid w:val="00EB46D8"/>
    <w:rsid w:val="00EB5EB4"/>
    <w:rsid w:val="00EB7DBD"/>
    <w:rsid w:val="00EB7E27"/>
    <w:rsid w:val="00EB7FB5"/>
    <w:rsid w:val="00EC01DC"/>
    <w:rsid w:val="00EC1036"/>
    <w:rsid w:val="00EC1C0B"/>
    <w:rsid w:val="00EC325B"/>
    <w:rsid w:val="00EC34D1"/>
    <w:rsid w:val="00EC3500"/>
    <w:rsid w:val="00EC39C5"/>
    <w:rsid w:val="00EC4EC1"/>
    <w:rsid w:val="00EC58A9"/>
    <w:rsid w:val="00EC742B"/>
    <w:rsid w:val="00ED01BD"/>
    <w:rsid w:val="00ED08FE"/>
    <w:rsid w:val="00ED1689"/>
    <w:rsid w:val="00ED2725"/>
    <w:rsid w:val="00ED31C7"/>
    <w:rsid w:val="00ED3A73"/>
    <w:rsid w:val="00ED41D2"/>
    <w:rsid w:val="00ED4C68"/>
    <w:rsid w:val="00ED4E7D"/>
    <w:rsid w:val="00ED5C3B"/>
    <w:rsid w:val="00ED7EFC"/>
    <w:rsid w:val="00EE1EA8"/>
    <w:rsid w:val="00EE2676"/>
    <w:rsid w:val="00EE3159"/>
    <w:rsid w:val="00EE3280"/>
    <w:rsid w:val="00EE446A"/>
    <w:rsid w:val="00EE4B75"/>
    <w:rsid w:val="00EE638E"/>
    <w:rsid w:val="00EE66EC"/>
    <w:rsid w:val="00EE7700"/>
    <w:rsid w:val="00EE7FE9"/>
    <w:rsid w:val="00EF043E"/>
    <w:rsid w:val="00EF213B"/>
    <w:rsid w:val="00EF21AF"/>
    <w:rsid w:val="00EF2EE5"/>
    <w:rsid w:val="00EF5C84"/>
    <w:rsid w:val="00EF6528"/>
    <w:rsid w:val="00EF68C7"/>
    <w:rsid w:val="00EF7C42"/>
    <w:rsid w:val="00F001C1"/>
    <w:rsid w:val="00F007F5"/>
    <w:rsid w:val="00F00F28"/>
    <w:rsid w:val="00F01C68"/>
    <w:rsid w:val="00F02459"/>
    <w:rsid w:val="00F02C9B"/>
    <w:rsid w:val="00F0301D"/>
    <w:rsid w:val="00F03980"/>
    <w:rsid w:val="00F06843"/>
    <w:rsid w:val="00F072F2"/>
    <w:rsid w:val="00F07F35"/>
    <w:rsid w:val="00F10E59"/>
    <w:rsid w:val="00F11A0F"/>
    <w:rsid w:val="00F12553"/>
    <w:rsid w:val="00F13C80"/>
    <w:rsid w:val="00F14CB6"/>
    <w:rsid w:val="00F15C00"/>
    <w:rsid w:val="00F1762D"/>
    <w:rsid w:val="00F234D7"/>
    <w:rsid w:val="00F2364B"/>
    <w:rsid w:val="00F236AC"/>
    <w:rsid w:val="00F24BAB"/>
    <w:rsid w:val="00F250F3"/>
    <w:rsid w:val="00F251C6"/>
    <w:rsid w:val="00F25671"/>
    <w:rsid w:val="00F26BAB"/>
    <w:rsid w:val="00F26ED8"/>
    <w:rsid w:val="00F27019"/>
    <w:rsid w:val="00F31547"/>
    <w:rsid w:val="00F318AF"/>
    <w:rsid w:val="00F31B96"/>
    <w:rsid w:val="00F323A4"/>
    <w:rsid w:val="00F352D2"/>
    <w:rsid w:val="00F35521"/>
    <w:rsid w:val="00F36F6B"/>
    <w:rsid w:val="00F37493"/>
    <w:rsid w:val="00F3771D"/>
    <w:rsid w:val="00F37C28"/>
    <w:rsid w:val="00F414BF"/>
    <w:rsid w:val="00F435F9"/>
    <w:rsid w:val="00F45D95"/>
    <w:rsid w:val="00F50C8B"/>
    <w:rsid w:val="00F512E2"/>
    <w:rsid w:val="00F5267E"/>
    <w:rsid w:val="00F53A54"/>
    <w:rsid w:val="00F549D7"/>
    <w:rsid w:val="00F552E5"/>
    <w:rsid w:val="00F569EC"/>
    <w:rsid w:val="00F606F8"/>
    <w:rsid w:val="00F61218"/>
    <w:rsid w:val="00F6223A"/>
    <w:rsid w:val="00F63217"/>
    <w:rsid w:val="00F64EA4"/>
    <w:rsid w:val="00F66D96"/>
    <w:rsid w:val="00F6718B"/>
    <w:rsid w:val="00F71957"/>
    <w:rsid w:val="00F722A6"/>
    <w:rsid w:val="00F730EE"/>
    <w:rsid w:val="00F74927"/>
    <w:rsid w:val="00F75494"/>
    <w:rsid w:val="00F81294"/>
    <w:rsid w:val="00F82FDC"/>
    <w:rsid w:val="00F8390B"/>
    <w:rsid w:val="00F854A8"/>
    <w:rsid w:val="00F86DDC"/>
    <w:rsid w:val="00F870D6"/>
    <w:rsid w:val="00F901BF"/>
    <w:rsid w:val="00F91CAD"/>
    <w:rsid w:val="00F93282"/>
    <w:rsid w:val="00F944E3"/>
    <w:rsid w:val="00F963E3"/>
    <w:rsid w:val="00F969AF"/>
    <w:rsid w:val="00F97B76"/>
    <w:rsid w:val="00FA064A"/>
    <w:rsid w:val="00FA130A"/>
    <w:rsid w:val="00FA14CD"/>
    <w:rsid w:val="00FA1F5D"/>
    <w:rsid w:val="00FA42AE"/>
    <w:rsid w:val="00FA7F05"/>
    <w:rsid w:val="00FB01E4"/>
    <w:rsid w:val="00FB1D22"/>
    <w:rsid w:val="00FB1DBB"/>
    <w:rsid w:val="00FB291B"/>
    <w:rsid w:val="00FB4353"/>
    <w:rsid w:val="00FB43D5"/>
    <w:rsid w:val="00FB49D1"/>
    <w:rsid w:val="00FB4F96"/>
    <w:rsid w:val="00FB5B21"/>
    <w:rsid w:val="00FB5CE1"/>
    <w:rsid w:val="00FC2043"/>
    <w:rsid w:val="00FC292B"/>
    <w:rsid w:val="00FC2CD7"/>
    <w:rsid w:val="00FC2EFB"/>
    <w:rsid w:val="00FC39FD"/>
    <w:rsid w:val="00FC441B"/>
    <w:rsid w:val="00FC7DC1"/>
    <w:rsid w:val="00FD1447"/>
    <w:rsid w:val="00FD16AB"/>
    <w:rsid w:val="00FD2918"/>
    <w:rsid w:val="00FD2F94"/>
    <w:rsid w:val="00FD416B"/>
    <w:rsid w:val="00FD5C79"/>
    <w:rsid w:val="00FD5FD6"/>
    <w:rsid w:val="00FD6C21"/>
    <w:rsid w:val="00FD7D31"/>
    <w:rsid w:val="00FE0228"/>
    <w:rsid w:val="00FE070E"/>
    <w:rsid w:val="00FE0C06"/>
    <w:rsid w:val="00FE0E1E"/>
    <w:rsid w:val="00FE436C"/>
    <w:rsid w:val="00FF1073"/>
    <w:rsid w:val="00FF30CF"/>
    <w:rsid w:val="00FF44D2"/>
    <w:rsid w:val="00FF4E74"/>
    <w:rsid w:val="00FF516D"/>
    <w:rsid w:val="00FF5A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63169"/>
    <o:shapelayout v:ext="edit">
      <o:idmap v:ext="edit" data="1"/>
    </o:shapelayout>
  </w:shapeDefaults>
  <w:decimalSymbol w:val="."/>
  <w:listSeparator w:val=","/>
  <w14:docId w14:val="7821EAC9"/>
  <w15:docId w15:val="{8E7EEC20-75C4-4008-89D6-0A86E33C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8AA"/>
    <w:pPr>
      <w:spacing w:before="40" w:after="160" w:line="260" w:lineRule="atLeast"/>
    </w:pPr>
  </w:style>
  <w:style w:type="paragraph" w:styleId="Heading1">
    <w:name w:val="heading 1"/>
    <w:basedOn w:val="Normal"/>
    <w:next w:val="Normal"/>
    <w:link w:val="Heading1Char"/>
    <w:qFormat/>
    <w:rsid w:val="00796541"/>
    <w:pPr>
      <w:spacing w:before="240" w:after="240" w:line="240" w:lineRule="auto"/>
      <w:outlineLvl w:val="0"/>
    </w:pPr>
    <w:rPr>
      <w:b/>
      <w:sz w:val="36"/>
      <w:szCs w:val="30"/>
    </w:rPr>
  </w:style>
  <w:style w:type="paragraph" w:styleId="Heading2">
    <w:name w:val="heading 2"/>
    <w:basedOn w:val="Normal"/>
    <w:next w:val="Normal"/>
    <w:link w:val="Heading2Char"/>
    <w:unhideWhenUsed/>
    <w:qFormat/>
    <w:rsid w:val="00171D9A"/>
    <w:pPr>
      <w:spacing w:before="120" w:after="113" w:line="340" w:lineRule="atLeast"/>
      <w:outlineLvl w:val="1"/>
    </w:pPr>
    <w:rPr>
      <w:b/>
      <w:sz w:val="30"/>
      <w:szCs w:val="30"/>
    </w:rPr>
  </w:style>
  <w:style w:type="paragraph" w:styleId="Heading3">
    <w:name w:val="heading 3"/>
    <w:basedOn w:val="Normal"/>
    <w:next w:val="Normal"/>
    <w:link w:val="Heading3Char"/>
    <w:unhideWhenUsed/>
    <w:qFormat/>
    <w:rsid w:val="00171D9A"/>
    <w:pPr>
      <w:spacing w:before="113" w:after="0" w:line="280" w:lineRule="atLeast"/>
      <w:outlineLvl w:val="2"/>
    </w:pPr>
    <w:rPr>
      <w:b/>
      <w:sz w:val="24"/>
      <w:szCs w:val="24"/>
    </w:rPr>
  </w:style>
  <w:style w:type="paragraph" w:styleId="Heading4">
    <w:name w:val="heading 4"/>
    <w:basedOn w:val="Normal"/>
    <w:next w:val="Normal"/>
    <w:link w:val="Heading4Char"/>
    <w:uiPriority w:val="9"/>
    <w:semiHidden/>
    <w:qFormat/>
    <w:rsid w:val="00072C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semiHidden/>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rsid w:val="009A5967"/>
    <w:rPr>
      <w:b/>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rsid w:val="009A5967"/>
    <w:rPr>
      <w:b/>
      <w:sz w:val="30"/>
      <w:szCs w:val="30"/>
    </w:rPr>
  </w:style>
  <w:style w:type="character" w:customStyle="1" w:styleId="Heading3Char">
    <w:name w:val="Heading 3 Char"/>
    <w:basedOn w:val="DefaultParagraphFont"/>
    <w:link w:val="Heading3"/>
    <w:rsid w:val="009A5967"/>
    <w:rPr>
      <w:b/>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uiPriority w:val="99"/>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13"/>
    <w:rsid w:val="00F870D6"/>
    <w:pPr>
      <w:numPr>
        <w:numId w:val="2"/>
      </w:numPr>
      <w:spacing w:after="40" w:line="240" w:lineRule="auto"/>
      <w:contextualSpacing/>
    </w:pPr>
  </w:style>
  <w:style w:type="paragraph" w:styleId="ListNumber2">
    <w:name w:val="List Number 2"/>
    <w:basedOn w:val="Normal"/>
    <w:uiPriority w:val="13"/>
    <w:rsid w:val="00F870D6"/>
    <w:pPr>
      <w:numPr>
        <w:ilvl w:val="1"/>
        <w:numId w:val="2"/>
      </w:numPr>
      <w:spacing w:after="40" w:line="240" w:lineRule="auto"/>
      <w:contextualSpacing/>
    </w:pPr>
  </w:style>
  <w:style w:type="paragraph" w:styleId="ListNumber3">
    <w:name w:val="List Number 3"/>
    <w:basedOn w:val="Normal"/>
    <w:uiPriority w:val="13"/>
    <w:rsid w:val="00F870D6"/>
    <w:pPr>
      <w:numPr>
        <w:ilvl w:val="2"/>
        <w:numId w:val="2"/>
      </w:numPr>
      <w:spacing w:after="40" w:line="240" w:lineRule="auto"/>
      <w:contextualSpacing/>
    </w:pPr>
  </w:style>
  <w:style w:type="paragraph" w:customStyle="1" w:styleId="NumberedHeading1">
    <w:name w:val="Numbered Heading 1"/>
    <w:uiPriority w:val="1"/>
    <w:qFormat/>
    <w:rsid w:val="009A5967"/>
    <w:pPr>
      <w:numPr>
        <w:numId w:val="3"/>
      </w:numPr>
    </w:pPr>
    <w:rPr>
      <w:b/>
      <w:noProof/>
      <w:sz w:val="36"/>
      <w:szCs w:val="30"/>
    </w:rPr>
  </w:style>
  <w:style w:type="paragraph" w:customStyle="1" w:styleId="NumberedHeading2">
    <w:name w:val="Numbered Heading 2"/>
    <w:uiPriority w:val="1"/>
    <w:qFormat/>
    <w:rsid w:val="009A5967"/>
    <w:pPr>
      <w:numPr>
        <w:ilvl w:val="1"/>
        <w:numId w:val="3"/>
      </w:numPr>
    </w:pPr>
    <w:rPr>
      <w:b/>
      <w:noProof/>
      <w:sz w:val="30"/>
      <w:szCs w:val="30"/>
    </w:rPr>
  </w:style>
  <w:style w:type="paragraph" w:customStyle="1" w:styleId="NumberedHeading3">
    <w:name w:val="Numbered Heading 3"/>
    <w:uiPriority w:val="1"/>
    <w:qFormat/>
    <w:rsid w:val="009A5967"/>
    <w:pPr>
      <w:numPr>
        <w:ilvl w:val="2"/>
        <w:numId w:val="3"/>
      </w:numPr>
    </w:pPr>
    <w:rPr>
      <w:b/>
      <w:noProof/>
      <w:sz w:val="24"/>
      <w:szCs w:val="24"/>
    </w:rPr>
  </w:style>
  <w:style w:type="paragraph" w:customStyle="1" w:styleId="NumberedParagraphLevel1">
    <w:name w:val="Numbered Paragraph Level 1"/>
    <w:uiPriority w:val="1"/>
    <w:qFormat/>
    <w:rsid w:val="009A5967"/>
    <w:pPr>
      <w:numPr>
        <w:numId w:val="4"/>
      </w:numPr>
    </w:pPr>
    <w:rPr>
      <w:noProof/>
    </w:rPr>
  </w:style>
  <w:style w:type="paragraph" w:customStyle="1" w:styleId="NumberedParagraphLevel2">
    <w:name w:val="Numbered Paragraph Level 2"/>
    <w:uiPriority w:val="1"/>
    <w:qFormat/>
    <w:rsid w:val="009A5967"/>
    <w:pPr>
      <w:numPr>
        <w:ilvl w:val="1"/>
        <w:numId w:val="4"/>
      </w:numPr>
    </w:pPr>
    <w:rPr>
      <w:noProof/>
    </w:rPr>
  </w:style>
  <w:style w:type="paragraph" w:customStyle="1" w:styleId="NumberedParagraphLevel3">
    <w:name w:val="Numbered Paragraph Level 3"/>
    <w:uiPriority w:val="1"/>
    <w:qFormat/>
    <w:rsid w:val="009A5967"/>
    <w:pPr>
      <w:numPr>
        <w:ilvl w:val="2"/>
        <w:numId w:val="4"/>
      </w:numPr>
    </w:pPr>
    <w:rPr>
      <w:noProof/>
    </w:rPr>
  </w:style>
  <w:style w:type="table" w:styleId="LightList-Accent1">
    <w:name w:val="Light List Accent 1"/>
    <w:basedOn w:val="TableNormal"/>
    <w:uiPriority w:val="61"/>
    <w:rsid w:val="008B2EB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B2EB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8B2EB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uiPriority w:val="99"/>
    <w:rsid w:val="00ED31C7"/>
    <w:rPr>
      <w:rFonts w:ascii="Verdana" w:hAnsi="Verdana" w:cs="Times New Roman"/>
      <w:color w:val="0000FF"/>
      <w:sz w:val="20"/>
      <w:u w:val="single"/>
    </w:rPr>
  </w:style>
  <w:style w:type="paragraph" w:styleId="ListParagraph">
    <w:name w:val="List Paragraph"/>
    <w:basedOn w:val="Normal"/>
    <w:uiPriority w:val="34"/>
    <w:qFormat/>
    <w:rsid w:val="00171962"/>
    <w:pPr>
      <w:ind w:left="720"/>
      <w:contextualSpacing/>
    </w:pPr>
  </w:style>
  <w:style w:type="character" w:styleId="FollowedHyperlink">
    <w:name w:val="FollowedHyperlink"/>
    <w:basedOn w:val="DefaultParagraphFont"/>
    <w:uiPriority w:val="99"/>
    <w:semiHidden/>
    <w:unhideWhenUsed/>
    <w:rsid w:val="008862B9"/>
    <w:rPr>
      <w:color w:val="800080" w:themeColor="followedHyperlink"/>
      <w:u w:val="single"/>
    </w:rPr>
  </w:style>
  <w:style w:type="character" w:customStyle="1" w:styleId="nodetext">
    <w:name w:val="nodetext"/>
    <w:basedOn w:val="DefaultParagraphFont"/>
    <w:rsid w:val="00EB0919"/>
  </w:style>
  <w:style w:type="character" w:customStyle="1" w:styleId="token">
    <w:name w:val="token"/>
    <w:basedOn w:val="DefaultParagraphFont"/>
    <w:rsid w:val="00F352D2"/>
  </w:style>
  <w:style w:type="character" w:customStyle="1" w:styleId="Heading4Char">
    <w:name w:val="Heading 4 Char"/>
    <w:basedOn w:val="DefaultParagraphFont"/>
    <w:link w:val="Heading4"/>
    <w:uiPriority w:val="9"/>
    <w:semiHidden/>
    <w:rsid w:val="00072C5C"/>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5F3E66"/>
    <w:rPr>
      <w:color w:val="605E5C"/>
      <w:shd w:val="clear" w:color="auto" w:fill="E1DFDD"/>
    </w:rPr>
  </w:style>
  <w:style w:type="character" w:styleId="CommentReference">
    <w:name w:val="annotation reference"/>
    <w:basedOn w:val="DefaultParagraphFont"/>
    <w:uiPriority w:val="99"/>
    <w:semiHidden/>
    <w:unhideWhenUsed/>
    <w:rsid w:val="007F6147"/>
    <w:rPr>
      <w:sz w:val="16"/>
      <w:szCs w:val="16"/>
    </w:rPr>
  </w:style>
  <w:style w:type="paragraph" w:styleId="CommentText">
    <w:name w:val="annotation text"/>
    <w:basedOn w:val="Normal"/>
    <w:link w:val="CommentTextChar"/>
    <w:uiPriority w:val="99"/>
    <w:semiHidden/>
    <w:unhideWhenUsed/>
    <w:rsid w:val="007F6147"/>
    <w:pPr>
      <w:spacing w:line="240" w:lineRule="auto"/>
    </w:pPr>
    <w:rPr>
      <w:sz w:val="20"/>
      <w:szCs w:val="20"/>
    </w:rPr>
  </w:style>
  <w:style w:type="character" w:customStyle="1" w:styleId="CommentTextChar">
    <w:name w:val="Comment Text Char"/>
    <w:basedOn w:val="DefaultParagraphFont"/>
    <w:link w:val="CommentText"/>
    <w:uiPriority w:val="99"/>
    <w:semiHidden/>
    <w:rsid w:val="007F6147"/>
    <w:rPr>
      <w:sz w:val="20"/>
      <w:szCs w:val="20"/>
    </w:rPr>
  </w:style>
  <w:style w:type="paragraph" w:styleId="CommentSubject">
    <w:name w:val="annotation subject"/>
    <w:basedOn w:val="CommentText"/>
    <w:next w:val="CommentText"/>
    <w:link w:val="CommentSubjectChar"/>
    <w:uiPriority w:val="99"/>
    <w:semiHidden/>
    <w:unhideWhenUsed/>
    <w:rsid w:val="007F6147"/>
    <w:rPr>
      <w:b/>
      <w:bCs/>
    </w:rPr>
  </w:style>
  <w:style w:type="character" w:customStyle="1" w:styleId="CommentSubjectChar">
    <w:name w:val="Comment Subject Char"/>
    <w:basedOn w:val="CommentTextChar"/>
    <w:link w:val="CommentSubject"/>
    <w:uiPriority w:val="99"/>
    <w:semiHidden/>
    <w:rsid w:val="007F61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504">
      <w:bodyDiv w:val="1"/>
      <w:marLeft w:val="0"/>
      <w:marRight w:val="0"/>
      <w:marTop w:val="0"/>
      <w:marBottom w:val="0"/>
      <w:divBdr>
        <w:top w:val="none" w:sz="0" w:space="0" w:color="auto"/>
        <w:left w:val="none" w:sz="0" w:space="0" w:color="auto"/>
        <w:bottom w:val="none" w:sz="0" w:space="0" w:color="auto"/>
        <w:right w:val="none" w:sz="0" w:space="0" w:color="auto"/>
      </w:divBdr>
      <w:divsChild>
        <w:div w:id="517355107">
          <w:marLeft w:val="0"/>
          <w:marRight w:val="0"/>
          <w:marTop w:val="0"/>
          <w:marBottom w:val="0"/>
          <w:divBdr>
            <w:top w:val="none" w:sz="0" w:space="0" w:color="auto"/>
            <w:left w:val="none" w:sz="0" w:space="0" w:color="auto"/>
            <w:bottom w:val="none" w:sz="0" w:space="0" w:color="auto"/>
            <w:right w:val="none" w:sz="0" w:space="0" w:color="auto"/>
          </w:divBdr>
          <w:divsChild>
            <w:div w:id="1930918341">
              <w:marLeft w:val="0"/>
              <w:marRight w:val="0"/>
              <w:marTop w:val="0"/>
              <w:marBottom w:val="0"/>
              <w:divBdr>
                <w:top w:val="none" w:sz="0" w:space="0" w:color="auto"/>
                <w:left w:val="none" w:sz="0" w:space="0" w:color="auto"/>
                <w:bottom w:val="none" w:sz="0" w:space="0" w:color="auto"/>
                <w:right w:val="none" w:sz="0" w:space="0" w:color="auto"/>
              </w:divBdr>
              <w:divsChild>
                <w:div w:id="312292705">
                  <w:marLeft w:val="0"/>
                  <w:marRight w:val="0"/>
                  <w:marTop w:val="0"/>
                  <w:marBottom w:val="0"/>
                  <w:divBdr>
                    <w:top w:val="none" w:sz="0" w:space="0" w:color="auto"/>
                    <w:left w:val="none" w:sz="0" w:space="0" w:color="auto"/>
                    <w:bottom w:val="none" w:sz="0" w:space="0" w:color="auto"/>
                    <w:right w:val="none" w:sz="0" w:space="0" w:color="auto"/>
                  </w:divBdr>
                  <w:divsChild>
                    <w:div w:id="2110348331">
                      <w:marLeft w:val="0"/>
                      <w:marRight w:val="0"/>
                      <w:marTop w:val="0"/>
                      <w:marBottom w:val="0"/>
                      <w:divBdr>
                        <w:top w:val="none" w:sz="0" w:space="0" w:color="auto"/>
                        <w:left w:val="none" w:sz="0" w:space="0" w:color="auto"/>
                        <w:bottom w:val="none" w:sz="0" w:space="0" w:color="auto"/>
                        <w:right w:val="none" w:sz="0" w:space="0" w:color="auto"/>
                      </w:divBdr>
                      <w:divsChild>
                        <w:div w:id="962081871">
                          <w:marLeft w:val="0"/>
                          <w:marRight w:val="0"/>
                          <w:marTop w:val="0"/>
                          <w:marBottom w:val="0"/>
                          <w:divBdr>
                            <w:top w:val="none" w:sz="0" w:space="0" w:color="auto"/>
                            <w:left w:val="none" w:sz="0" w:space="0" w:color="auto"/>
                            <w:bottom w:val="none" w:sz="0" w:space="0" w:color="auto"/>
                            <w:right w:val="none" w:sz="0" w:space="0" w:color="auto"/>
                          </w:divBdr>
                          <w:divsChild>
                            <w:div w:id="1852060186">
                              <w:marLeft w:val="0"/>
                              <w:marRight w:val="0"/>
                              <w:marTop w:val="0"/>
                              <w:marBottom w:val="0"/>
                              <w:divBdr>
                                <w:top w:val="none" w:sz="0" w:space="0" w:color="auto"/>
                                <w:left w:val="none" w:sz="0" w:space="0" w:color="auto"/>
                                <w:bottom w:val="none" w:sz="0" w:space="0" w:color="auto"/>
                                <w:right w:val="none" w:sz="0" w:space="0" w:color="auto"/>
                              </w:divBdr>
                            </w:div>
                          </w:divsChild>
                        </w:div>
                        <w:div w:id="2114322782">
                          <w:marLeft w:val="0"/>
                          <w:marRight w:val="0"/>
                          <w:marTop w:val="0"/>
                          <w:marBottom w:val="0"/>
                          <w:divBdr>
                            <w:top w:val="none" w:sz="0" w:space="0" w:color="auto"/>
                            <w:left w:val="none" w:sz="0" w:space="0" w:color="auto"/>
                            <w:bottom w:val="none" w:sz="0" w:space="0" w:color="auto"/>
                            <w:right w:val="none" w:sz="0" w:space="0" w:color="auto"/>
                          </w:divBdr>
                          <w:divsChild>
                            <w:div w:id="12790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47897">
      <w:bodyDiv w:val="1"/>
      <w:marLeft w:val="0"/>
      <w:marRight w:val="0"/>
      <w:marTop w:val="0"/>
      <w:marBottom w:val="0"/>
      <w:divBdr>
        <w:top w:val="none" w:sz="0" w:space="0" w:color="auto"/>
        <w:left w:val="none" w:sz="0" w:space="0" w:color="auto"/>
        <w:bottom w:val="none" w:sz="0" w:space="0" w:color="auto"/>
        <w:right w:val="none" w:sz="0" w:space="0" w:color="auto"/>
      </w:divBdr>
    </w:div>
    <w:div w:id="81491796">
      <w:bodyDiv w:val="1"/>
      <w:marLeft w:val="0"/>
      <w:marRight w:val="0"/>
      <w:marTop w:val="0"/>
      <w:marBottom w:val="0"/>
      <w:divBdr>
        <w:top w:val="none" w:sz="0" w:space="0" w:color="auto"/>
        <w:left w:val="none" w:sz="0" w:space="0" w:color="auto"/>
        <w:bottom w:val="none" w:sz="0" w:space="0" w:color="auto"/>
        <w:right w:val="none" w:sz="0" w:space="0" w:color="auto"/>
      </w:divBdr>
      <w:divsChild>
        <w:div w:id="2078823550">
          <w:marLeft w:val="0"/>
          <w:marRight w:val="0"/>
          <w:marTop w:val="0"/>
          <w:marBottom w:val="0"/>
          <w:divBdr>
            <w:top w:val="none" w:sz="0" w:space="0" w:color="auto"/>
            <w:left w:val="none" w:sz="0" w:space="0" w:color="auto"/>
            <w:bottom w:val="none" w:sz="0" w:space="0" w:color="auto"/>
            <w:right w:val="none" w:sz="0" w:space="0" w:color="auto"/>
          </w:divBdr>
          <w:divsChild>
            <w:div w:id="546792890">
              <w:marLeft w:val="0"/>
              <w:marRight w:val="0"/>
              <w:marTop w:val="0"/>
              <w:marBottom w:val="0"/>
              <w:divBdr>
                <w:top w:val="none" w:sz="0" w:space="0" w:color="auto"/>
                <w:left w:val="none" w:sz="0" w:space="0" w:color="auto"/>
                <w:bottom w:val="none" w:sz="0" w:space="0" w:color="auto"/>
                <w:right w:val="none" w:sz="0" w:space="0" w:color="auto"/>
              </w:divBdr>
              <w:divsChild>
                <w:div w:id="2085831609">
                  <w:marLeft w:val="0"/>
                  <w:marRight w:val="0"/>
                  <w:marTop w:val="0"/>
                  <w:marBottom w:val="0"/>
                  <w:divBdr>
                    <w:top w:val="none" w:sz="0" w:space="0" w:color="auto"/>
                    <w:left w:val="none" w:sz="0" w:space="0" w:color="auto"/>
                    <w:bottom w:val="none" w:sz="0" w:space="0" w:color="auto"/>
                    <w:right w:val="none" w:sz="0" w:space="0" w:color="auto"/>
                  </w:divBdr>
                </w:div>
                <w:div w:id="2104495009">
                  <w:marLeft w:val="120"/>
                  <w:marRight w:val="0"/>
                  <w:marTop w:val="120"/>
                  <w:marBottom w:val="0"/>
                  <w:divBdr>
                    <w:top w:val="none" w:sz="0" w:space="0" w:color="auto"/>
                    <w:left w:val="none" w:sz="0" w:space="0" w:color="auto"/>
                    <w:bottom w:val="none" w:sz="0" w:space="0" w:color="auto"/>
                    <w:right w:val="none" w:sz="0" w:space="0" w:color="auto"/>
                  </w:divBdr>
                </w:div>
              </w:divsChild>
            </w:div>
            <w:div w:id="1026518435">
              <w:marLeft w:val="0"/>
              <w:marRight w:val="0"/>
              <w:marTop w:val="180"/>
              <w:marBottom w:val="0"/>
              <w:divBdr>
                <w:top w:val="none" w:sz="0" w:space="0" w:color="auto"/>
                <w:left w:val="none" w:sz="0" w:space="0" w:color="auto"/>
                <w:bottom w:val="none" w:sz="0" w:space="0" w:color="auto"/>
                <w:right w:val="none" w:sz="0" w:space="0" w:color="auto"/>
              </w:divBdr>
            </w:div>
            <w:div w:id="825245874">
              <w:marLeft w:val="0"/>
              <w:marRight w:val="0"/>
              <w:marTop w:val="180"/>
              <w:marBottom w:val="0"/>
              <w:divBdr>
                <w:top w:val="none" w:sz="0" w:space="0" w:color="auto"/>
                <w:left w:val="none" w:sz="0" w:space="0" w:color="auto"/>
                <w:bottom w:val="none" w:sz="0" w:space="0" w:color="auto"/>
                <w:right w:val="none" w:sz="0" w:space="0" w:color="auto"/>
              </w:divBdr>
            </w:div>
          </w:divsChild>
        </w:div>
        <w:div w:id="563680771">
          <w:marLeft w:val="0"/>
          <w:marRight w:val="0"/>
          <w:marTop w:val="0"/>
          <w:marBottom w:val="0"/>
          <w:divBdr>
            <w:top w:val="none" w:sz="0" w:space="0" w:color="auto"/>
            <w:left w:val="none" w:sz="0" w:space="0" w:color="auto"/>
            <w:bottom w:val="none" w:sz="0" w:space="0" w:color="auto"/>
            <w:right w:val="none" w:sz="0" w:space="0" w:color="auto"/>
          </w:divBdr>
          <w:divsChild>
            <w:div w:id="1570846751">
              <w:marLeft w:val="0"/>
              <w:marRight w:val="0"/>
              <w:marTop w:val="180"/>
              <w:marBottom w:val="0"/>
              <w:divBdr>
                <w:top w:val="none" w:sz="0" w:space="0" w:color="auto"/>
                <w:left w:val="none" w:sz="0" w:space="0" w:color="auto"/>
                <w:bottom w:val="none" w:sz="0" w:space="0" w:color="auto"/>
                <w:right w:val="none" w:sz="0" w:space="0" w:color="auto"/>
              </w:divBdr>
              <w:divsChild>
                <w:div w:id="1844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6544">
      <w:bodyDiv w:val="1"/>
      <w:marLeft w:val="0"/>
      <w:marRight w:val="0"/>
      <w:marTop w:val="0"/>
      <w:marBottom w:val="0"/>
      <w:divBdr>
        <w:top w:val="none" w:sz="0" w:space="0" w:color="auto"/>
        <w:left w:val="none" w:sz="0" w:space="0" w:color="auto"/>
        <w:bottom w:val="none" w:sz="0" w:space="0" w:color="auto"/>
        <w:right w:val="none" w:sz="0" w:space="0" w:color="auto"/>
      </w:divBdr>
    </w:div>
    <w:div w:id="105196733">
      <w:bodyDiv w:val="1"/>
      <w:marLeft w:val="0"/>
      <w:marRight w:val="0"/>
      <w:marTop w:val="0"/>
      <w:marBottom w:val="0"/>
      <w:divBdr>
        <w:top w:val="none" w:sz="0" w:space="0" w:color="auto"/>
        <w:left w:val="none" w:sz="0" w:space="0" w:color="auto"/>
        <w:bottom w:val="none" w:sz="0" w:space="0" w:color="auto"/>
        <w:right w:val="none" w:sz="0" w:space="0" w:color="auto"/>
      </w:divBdr>
    </w:div>
    <w:div w:id="129909393">
      <w:bodyDiv w:val="1"/>
      <w:marLeft w:val="0"/>
      <w:marRight w:val="0"/>
      <w:marTop w:val="0"/>
      <w:marBottom w:val="0"/>
      <w:divBdr>
        <w:top w:val="none" w:sz="0" w:space="0" w:color="auto"/>
        <w:left w:val="none" w:sz="0" w:space="0" w:color="auto"/>
        <w:bottom w:val="none" w:sz="0" w:space="0" w:color="auto"/>
        <w:right w:val="none" w:sz="0" w:space="0" w:color="auto"/>
      </w:divBdr>
    </w:div>
    <w:div w:id="145973532">
      <w:bodyDiv w:val="1"/>
      <w:marLeft w:val="0"/>
      <w:marRight w:val="0"/>
      <w:marTop w:val="0"/>
      <w:marBottom w:val="0"/>
      <w:divBdr>
        <w:top w:val="none" w:sz="0" w:space="0" w:color="auto"/>
        <w:left w:val="none" w:sz="0" w:space="0" w:color="auto"/>
        <w:bottom w:val="none" w:sz="0" w:space="0" w:color="auto"/>
        <w:right w:val="none" w:sz="0" w:space="0" w:color="auto"/>
      </w:divBdr>
    </w:div>
    <w:div w:id="156700313">
      <w:bodyDiv w:val="1"/>
      <w:marLeft w:val="0"/>
      <w:marRight w:val="0"/>
      <w:marTop w:val="0"/>
      <w:marBottom w:val="0"/>
      <w:divBdr>
        <w:top w:val="none" w:sz="0" w:space="0" w:color="auto"/>
        <w:left w:val="none" w:sz="0" w:space="0" w:color="auto"/>
        <w:bottom w:val="none" w:sz="0" w:space="0" w:color="auto"/>
        <w:right w:val="none" w:sz="0" w:space="0" w:color="auto"/>
      </w:divBdr>
      <w:divsChild>
        <w:div w:id="347218985">
          <w:marLeft w:val="0"/>
          <w:marRight w:val="0"/>
          <w:marTop w:val="0"/>
          <w:marBottom w:val="0"/>
          <w:divBdr>
            <w:top w:val="none" w:sz="0" w:space="0" w:color="auto"/>
            <w:left w:val="none" w:sz="0" w:space="0" w:color="auto"/>
            <w:bottom w:val="none" w:sz="0" w:space="0" w:color="auto"/>
            <w:right w:val="none" w:sz="0" w:space="0" w:color="auto"/>
          </w:divBdr>
          <w:divsChild>
            <w:div w:id="1307709215">
              <w:marLeft w:val="0"/>
              <w:marRight w:val="0"/>
              <w:marTop w:val="0"/>
              <w:marBottom w:val="0"/>
              <w:divBdr>
                <w:top w:val="none" w:sz="0" w:space="0" w:color="auto"/>
                <w:left w:val="none" w:sz="0" w:space="0" w:color="auto"/>
                <w:bottom w:val="none" w:sz="0" w:space="0" w:color="auto"/>
                <w:right w:val="none" w:sz="0" w:space="0" w:color="auto"/>
              </w:divBdr>
              <w:divsChild>
                <w:div w:id="1045526640">
                  <w:marLeft w:val="0"/>
                  <w:marRight w:val="0"/>
                  <w:marTop w:val="0"/>
                  <w:marBottom w:val="0"/>
                  <w:divBdr>
                    <w:top w:val="none" w:sz="0" w:space="0" w:color="auto"/>
                    <w:left w:val="none" w:sz="0" w:space="0" w:color="auto"/>
                    <w:bottom w:val="none" w:sz="0" w:space="0" w:color="auto"/>
                    <w:right w:val="none" w:sz="0" w:space="0" w:color="auto"/>
                  </w:divBdr>
                </w:div>
                <w:div w:id="1538472429">
                  <w:marLeft w:val="120"/>
                  <w:marRight w:val="0"/>
                  <w:marTop w:val="120"/>
                  <w:marBottom w:val="0"/>
                  <w:divBdr>
                    <w:top w:val="none" w:sz="0" w:space="0" w:color="auto"/>
                    <w:left w:val="none" w:sz="0" w:space="0" w:color="auto"/>
                    <w:bottom w:val="none" w:sz="0" w:space="0" w:color="auto"/>
                    <w:right w:val="none" w:sz="0" w:space="0" w:color="auto"/>
                  </w:divBdr>
                </w:div>
              </w:divsChild>
            </w:div>
            <w:div w:id="546795544">
              <w:marLeft w:val="0"/>
              <w:marRight w:val="0"/>
              <w:marTop w:val="180"/>
              <w:marBottom w:val="0"/>
              <w:divBdr>
                <w:top w:val="none" w:sz="0" w:space="0" w:color="auto"/>
                <w:left w:val="none" w:sz="0" w:space="0" w:color="auto"/>
                <w:bottom w:val="none" w:sz="0" w:space="0" w:color="auto"/>
                <w:right w:val="none" w:sz="0" w:space="0" w:color="auto"/>
              </w:divBdr>
            </w:div>
            <w:div w:id="2092193535">
              <w:marLeft w:val="0"/>
              <w:marRight w:val="0"/>
              <w:marTop w:val="180"/>
              <w:marBottom w:val="0"/>
              <w:divBdr>
                <w:top w:val="none" w:sz="0" w:space="0" w:color="auto"/>
                <w:left w:val="none" w:sz="0" w:space="0" w:color="auto"/>
                <w:bottom w:val="none" w:sz="0" w:space="0" w:color="auto"/>
                <w:right w:val="none" w:sz="0" w:space="0" w:color="auto"/>
              </w:divBdr>
            </w:div>
          </w:divsChild>
        </w:div>
        <w:div w:id="1541939523">
          <w:marLeft w:val="0"/>
          <w:marRight w:val="0"/>
          <w:marTop w:val="0"/>
          <w:marBottom w:val="0"/>
          <w:divBdr>
            <w:top w:val="none" w:sz="0" w:space="0" w:color="auto"/>
            <w:left w:val="none" w:sz="0" w:space="0" w:color="auto"/>
            <w:bottom w:val="none" w:sz="0" w:space="0" w:color="auto"/>
            <w:right w:val="none" w:sz="0" w:space="0" w:color="auto"/>
          </w:divBdr>
          <w:divsChild>
            <w:div w:id="2128575439">
              <w:marLeft w:val="0"/>
              <w:marRight w:val="0"/>
              <w:marTop w:val="180"/>
              <w:marBottom w:val="0"/>
              <w:divBdr>
                <w:top w:val="none" w:sz="0" w:space="0" w:color="auto"/>
                <w:left w:val="none" w:sz="0" w:space="0" w:color="auto"/>
                <w:bottom w:val="none" w:sz="0" w:space="0" w:color="auto"/>
                <w:right w:val="none" w:sz="0" w:space="0" w:color="auto"/>
              </w:divBdr>
              <w:divsChild>
                <w:div w:id="12712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9187">
      <w:bodyDiv w:val="1"/>
      <w:marLeft w:val="0"/>
      <w:marRight w:val="0"/>
      <w:marTop w:val="0"/>
      <w:marBottom w:val="0"/>
      <w:divBdr>
        <w:top w:val="none" w:sz="0" w:space="0" w:color="auto"/>
        <w:left w:val="none" w:sz="0" w:space="0" w:color="auto"/>
        <w:bottom w:val="none" w:sz="0" w:space="0" w:color="auto"/>
        <w:right w:val="none" w:sz="0" w:space="0" w:color="auto"/>
      </w:divBdr>
    </w:div>
    <w:div w:id="195898394">
      <w:bodyDiv w:val="1"/>
      <w:marLeft w:val="0"/>
      <w:marRight w:val="0"/>
      <w:marTop w:val="0"/>
      <w:marBottom w:val="0"/>
      <w:divBdr>
        <w:top w:val="none" w:sz="0" w:space="0" w:color="auto"/>
        <w:left w:val="none" w:sz="0" w:space="0" w:color="auto"/>
        <w:bottom w:val="none" w:sz="0" w:space="0" w:color="auto"/>
        <w:right w:val="none" w:sz="0" w:space="0" w:color="auto"/>
      </w:divBdr>
    </w:div>
    <w:div w:id="200672335">
      <w:bodyDiv w:val="1"/>
      <w:marLeft w:val="0"/>
      <w:marRight w:val="0"/>
      <w:marTop w:val="0"/>
      <w:marBottom w:val="0"/>
      <w:divBdr>
        <w:top w:val="none" w:sz="0" w:space="0" w:color="auto"/>
        <w:left w:val="none" w:sz="0" w:space="0" w:color="auto"/>
        <w:bottom w:val="none" w:sz="0" w:space="0" w:color="auto"/>
        <w:right w:val="none" w:sz="0" w:space="0" w:color="auto"/>
      </w:divBdr>
    </w:div>
    <w:div w:id="265041104">
      <w:bodyDiv w:val="1"/>
      <w:marLeft w:val="0"/>
      <w:marRight w:val="0"/>
      <w:marTop w:val="0"/>
      <w:marBottom w:val="0"/>
      <w:divBdr>
        <w:top w:val="none" w:sz="0" w:space="0" w:color="auto"/>
        <w:left w:val="none" w:sz="0" w:space="0" w:color="auto"/>
        <w:bottom w:val="none" w:sz="0" w:space="0" w:color="auto"/>
        <w:right w:val="none" w:sz="0" w:space="0" w:color="auto"/>
      </w:divBdr>
    </w:div>
    <w:div w:id="268247707">
      <w:bodyDiv w:val="1"/>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sChild>
            <w:div w:id="1063717102">
              <w:marLeft w:val="0"/>
              <w:marRight w:val="0"/>
              <w:marTop w:val="0"/>
              <w:marBottom w:val="0"/>
              <w:divBdr>
                <w:top w:val="none" w:sz="0" w:space="0" w:color="auto"/>
                <w:left w:val="none" w:sz="0" w:space="0" w:color="auto"/>
                <w:bottom w:val="none" w:sz="0" w:space="0" w:color="auto"/>
                <w:right w:val="none" w:sz="0" w:space="0" w:color="auto"/>
              </w:divBdr>
              <w:divsChild>
                <w:div w:id="1302878321">
                  <w:marLeft w:val="0"/>
                  <w:marRight w:val="0"/>
                  <w:marTop w:val="0"/>
                  <w:marBottom w:val="0"/>
                  <w:divBdr>
                    <w:top w:val="none" w:sz="0" w:space="0" w:color="auto"/>
                    <w:left w:val="none" w:sz="0" w:space="0" w:color="auto"/>
                    <w:bottom w:val="none" w:sz="0" w:space="0" w:color="auto"/>
                    <w:right w:val="none" w:sz="0" w:space="0" w:color="auto"/>
                  </w:divBdr>
                </w:div>
                <w:div w:id="2016884201">
                  <w:marLeft w:val="120"/>
                  <w:marRight w:val="0"/>
                  <w:marTop w:val="120"/>
                  <w:marBottom w:val="0"/>
                  <w:divBdr>
                    <w:top w:val="none" w:sz="0" w:space="0" w:color="auto"/>
                    <w:left w:val="none" w:sz="0" w:space="0" w:color="auto"/>
                    <w:bottom w:val="none" w:sz="0" w:space="0" w:color="auto"/>
                    <w:right w:val="none" w:sz="0" w:space="0" w:color="auto"/>
                  </w:divBdr>
                </w:div>
              </w:divsChild>
            </w:div>
            <w:div w:id="480778856">
              <w:marLeft w:val="0"/>
              <w:marRight w:val="0"/>
              <w:marTop w:val="180"/>
              <w:marBottom w:val="0"/>
              <w:divBdr>
                <w:top w:val="none" w:sz="0" w:space="0" w:color="auto"/>
                <w:left w:val="none" w:sz="0" w:space="0" w:color="auto"/>
                <w:bottom w:val="none" w:sz="0" w:space="0" w:color="auto"/>
                <w:right w:val="none" w:sz="0" w:space="0" w:color="auto"/>
              </w:divBdr>
            </w:div>
            <w:div w:id="621961472">
              <w:marLeft w:val="0"/>
              <w:marRight w:val="0"/>
              <w:marTop w:val="180"/>
              <w:marBottom w:val="0"/>
              <w:divBdr>
                <w:top w:val="none" w:sz="0" w:space="0" w:color="auto"/>
                <w:left w:val="none" w:sz="0" w:space="0" w:color="auto"/>
                <w:bottom w:val="none" w:sz="0" w:space="0" w:color="auto"/>
                <w:right w:val="none" w:sz="0" w:space="0" w:color="auto"/>
              </w:divBdr>
            </w:div>
          </w:divsChild>
        </w:div>
        <w:div w:id="1689985554">
          <w:marLeft w:val="0"/>
          <w:marRight w:val="0"/>
          <w:marTop w:val="0"/>
          <w:marBottom w:val="0"/>
          <w:divBdr>
            <w:top w:val="none" w:sz="0" w:space="0" w:color="auto"/>
            <w:left w:val="none" w:sz="0" w:space="0" w:color="auto"/>
            <w:bottom w:val="none" w:sz="0" w:space="0" w:color="auto"/>
            <w:right w:val="none" w:sz="0" w:space="0" w:color="auto"/>
          </w:divBdr>
          <w:divsChild>
            <w:div w:id="643391300">
              <w:marLeft w:val="0"/>
              <w:marRight w:val="0"/>
              <w:marTop w:val="180"/>
              <w:marBottom w:val="0"/>
              <w:divBdr>
                <w:top w:val="none" w:sz="0" w:space="0" w:color="auto"/>
                <w:left w:val="none" w:sz="0" w:space="0" w:color="auto"/>
                <w:bottom w:val="none" w:sz="0" w:space="0" w:color="auto"/>
                <w:right w:val="none" w:sz="0" w:space="0" w:color="auto"/>
              </w:divBdr>
              <w:divsChild>
                <w:div w:id="5232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1555">
      <w:bodyDiv w:val="1"/>
      <w:marLeft w:val="0"/>
      <w:marRight w:val="0"/>
      <w:marTop w:val="0"/>
      <w:marBottom w:val="0"/>
      <w:divBdr>
        <w:top w:val="none" w:sz="0" w:space="0" w:color="auto"/>
        <w:left w:val="none" w:sz="0" w:space="0" w:color="auto"/>
        <w:bottom w:val="none" w:sz="0" w:space="0" w:color="auto"/>
        <w:right w:val="none" w:sz="0" w:space="0" w:color="auto"/>
      </w:divBdr>
    </w:div>
    <w:div w:id="296032859">
      <w:bodyDiv w:val="1"/>
      <w:marLeft w:val="0"/>
      <w:marRight w:val="0"/>
      <w:marTop w:val="0"/>
      <w:marBottom w:val="0"/>
      <w:divBdr>
        <w:top w:val="none" w:sz="0" w:space="0" w:color="auto"/>
        <w:left w:val="none" w:sz="0" w:space="0" w:color="auto"/>
        <w:bottom w:val="none" w:sz="0" w:space="0" w:color="auto"/>
        <w:right w:val="none" w:sz="0" w:space="0" w:color="auto"/>
      </w:divBdr>
    </w:div>
    <w:div w:id="326786688">
      <w:bodyDiv w:val="1"/>
      <w:marLeft w:val="0"/>
      <w:marRight w:val="0"/>
      <w:marTop w:val="0"/>
      <w:marBottom w:val="0"/>
      <w:divBdr>
        <w:top w:val="none" w:sz="0" w:space="0" w:color="auto"/>
        <w:left w:val="none" w:sz="0" w:space="0" w:color="auto"/>
        <w:bottom w:val="none" w:sz="0" w:space="0" w:color="auto"/>
        <w:right w:val="none" w:sz="0" w:space="0" w:color="auto"/>
      </w:divBdr>
    </w:div>
    <w:div w:id="335619391">
      <w:bodyDiv w:val="1"/>
      <w:marLeft w:val="0"/>
      <w:marRight w:val="0"/>
      <w:marTop w:val="0"/>
      <w:marBottom w:val="0"/>
      <w:divBdr>
        <w:top w:val="none" w:sz="0" w:space="0" w:color="auto"/>
        <w:left w:val="none" w:sz="0" w:space="0" w:color="auto"/>
        <w:bottom w:val="none" w:sz="0" w:space="0" w:color="auto"/>
        <w:right w:val="none" w:sz="0" w:space="0" w:color="auto"/>
      </w:divBdr>
    </w:div>
    <w:div w:id="344214590">
      <w:bodyDiv w:val="1"/>
      <w:marLeft w:val="0"/>
      <w:marRight w:val="0"/>
      <w:marTop w:val="0"/>
      <w:marBottom w:val="0"/>
      <w:divBdr>
        <w:top w:val="none" w:sz="0" w:space="0" w:color="auto"/>
        <w:left w:val="none" w:sz="0" w:space="0" w:color="auto"/>
        <w:bottom w:val="none" w:sz="0" w:space="0" w:color="auto"/>
        <w:right w:val="none" w:sz="0" w:space="0" w:color="auto"/>
      </w:divBdr>
      <w:divsChild>
        <w:div w:id="1541625965">
          <w:marLeft w:val="180"/>
          <w:marRight w:val="180"/>
          <w:marTop w:val="0"/>
          <w:marBottom w:val="0"/>
          <w:divBdr>
            <w:top w:val="none" w:sz="0" w:space="0" w:color="auto"/>
            <w:left w:val="none" w:sz="0" w:space="0" w:color="auto"/>
            <w:bottom w:val="none" w:sz="0" w:space="0" w:color="auto"/>
            <w:right w:val="none" w:sz="0" w:space="0" w:color="auto"/>
          </w:divBdr>
          <w:divsChild>
            <w:div w:id="1925844497">
              <w:marLeft w:val="0"/>
              <w:marRight w:val="0"/>
              <w:marTop w:val="0"/>
              <w:marBottom w:val="0"/>
              <w:divBdr>
                <w:top w:val="none" w:sz="0" w:space="0" w:color="auto"/>
                <w:left w:val="none" w:sz="0" w:space="0" w:color="auto"/>
                <w:bottom w:val="none" w:sz="0" w:space="0" w:color="auto"/>
                <w:right w:val="none" w:sz="0" w:space="0" w:color="auto"/>
              </w:divBdr>
              <w:divsChild>
                <w:div w:id="866799569">
                  <w:marLeft w:val="0"/>
                  <w:marRight w:val="0"/>
                  <w:marTop w:val="0"/>
                  <w:marBottom w:val="0"/>
                  <w:divBdr>
                    <w:top w:val="none" w:sz="0" w:space="0" w:color="auto"/>
                    <w:left w:val="none" w:sz="0" w:space="0" w:color="auto"/>
                    <w:bottom w:val="none" w:sz="0" w:space="0" w:color="auto"/>
                    <w:right w:val="none" w:sz="0" w:space="0" w:color="auto"/>
                  </w:divBdr>
                </w:div>
                <w:div w:id="710423342">
                  <w:marLeft w:val="120"/>
                  <w:marRight w:val="0"/>
                  <w:marTop w:val="120"/>
                  <w:marBottom w:val="0"/>
                  <w:divBdr>
                    <w:top w:val="none" w:sz="0" w:space="0" w:color="auto"/>
                    <w:left w:val="none" w:sz="0" w:space="0" w:color="auto"/>
                    <w:bottom w:val="none" w:sz="0" w:space="0" w:color="auto"/>
                    <w:right w:val="none" w:sz="0" w:space="0" w:color="auto"/>
                  </w:divBdr>
                </w:div>
              </w:divsChild>
            </w:div>
            <w:div w:id="840000442">
              <w:marLeft w:val="0"/>
              <w:marRight w:val="0"/>
              <w:marTop w:val="180"/>
              <w:marBottom w:val="0"/>
              <w:divBdr>
                <w:top w:val="none" w:sz="0" w:space="0" w:color="auto"/>
                <w:left w:val="none" w:sz="0" w:space="0" w:color="auto"/>
                <w:bottom w:val="none" w:sz="0" w:space="0" w:color="auto"/>
                <w:right w:val="none" w:sz="0" w:space="0" w:color="auto"/>
              </w:divBdr>
            </w:div>
            <w:div w:id="208687532">
              <w:marLeft w:val="0"/>
              <w:marRight w:val="0"/>
              <w:marTop w:val="180"/>
              <w:marBottom w:val="0"/>
              <w:divBdr>
                <w:top w:val="none" w:sz="0" w:space="0" w:color="auto"/>
                <w:left w:val="none" w:sz="0" w:space="0" w:color="auto"/>
                <w:bottom w:val="none" w:sz="0" w:space="0" w:color="auto"/>
                <w:right w:val="none" w:sz="0" w:space="0" w:color="auto"/>
              </w:divBdr>
            </w:div>
          </w:divsChild>
        </w:div>
        <w:div w:id="52312619">
          <w:marLeft w:val="180"/>
          <w:marRight w:val="180"/>
          <w:marTop w:val="0"/>
          <w:marBottom w:val="0"/>
          <w:divBdr>
            <w:top w:val="single" w:sz="6" w:space="9" w:color="CCCCCC"/>
            <w:left w:val="none" w:sz="0" w:space="0" w:color="auto"/>
            <w:bottom w:val="none" w:sz="0" w:space="0" w:color="auto"/>
            <w:right w:val="none" w:sz="0" w:space="0" w:color="auto"/>
          </w:divBdr>
          <w:divsChild>
            <w:div w:id="1443258960">
              <w:marLeft w:val="0"/>
              <w:marRight w:val="0"/>
              <w:marTop w:val="180"/>
              <w:marBottom w:val="0"/>
              <w:divBdr>
                <w:top w:val="none" w:sz="0" w:space="0" w:color="auto"/>
                <w:left w:val="none" w:sz="0" w:space="0" w:color="auto"/>
                <w:bottom w:val="none" w:sz="0" w:space="0" w:color="auto"/>
                <w:right w:val="none" w:sz="0" w:space="0" w:color="auto"/>
              </w:divBdr>
            </w:div>
            <w:div w:id="1942257062">
              <w:marLeft w:val="0"/>
              <w:marRight w:val="0"/>
              <w:marTop w:val="180"/>
              <w:marBottom w:val="0"/>
              <w:divBdr>
                <w:top w:val="none" w:sz="0" w:space="0" w:color="auto"/>
                <w:left w:val="none" w:sz="0" w:space="0" w:color="auto"/>
                <w:bottom w:val="none" w:sz="0" w:space="0" w:color="auto"/>
                <w:right w:val="none" w:sz="0" w:space="0" w:color="auto"/>
              </w:divBdr>
              <w:divsChild>
                <w:div w:id="7657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12697">
      <w:bodyDiv w:val="1"/>
      <w:marLeft w:val="0"/>
      <w:marRight w:val="0"/>
      <w:marTop w:val="0"/>
      <w:marBottom w:val="0"/>
      <w:divBdr>
        <w:top w:val="none" w:sz="0" w:space="0" w:color="auto"/>
        <w:left w:val="none" w:sz="0" w:space="0" w:color="auto"/>
        <w:bottom w:val="none" w:sz="0" w:space="0" w:color="auto"/>
        <w:right w:val="none" w:sz="0" w:space="0" w:color="auto"/>
      </w:divBdr>
    </w:div>
    <w:div w:id="413628569">
      <w:bodyDiv w:val="1"/>
      <w:marLeft w:val="0"/>
      <w:marRight w:val="0"/>
      <w:marTop w:val="0"/>
      <w:marBottom w:val="0"/>
      <w:divBdr>
        <w:top w:val="none" w:sz="0" w:space="0" w:color="auto"/>
        <w:left w:val="none" w:sz="0" w:space="0" w:color="auto"/>
        <w:bottom w:val="none" w:sz="0" w:space="0" w:color="auto"/>
        <w:right w:val="none" w:sz="0" w:space="0" w:color="auto"/>
      </w:divBdr>
    </w:div>
    <w:div w:id="423231774">
      <w:bodyDiv w:val="1"/>
      <w:marLeft w:val="0"/>
      <w:marRight w:val="0"/>
      <w:marTop w:val="0"/>
      <w:marBottom w:val="0"/>
      <w:divBdr>
        <w:top w:val="none" w:sz="0" w:space="0" w:color="auto"/>
        <w:left w:val="none" w:sz="0" w:space="0" w:color="auto"/>
        <w:bottom w:val="none" w:sz="0" w:space="0" w:color="auto"/>
        <w:right w:val="none" w:sz="0" w:space="0" w:color="auto"/>
      </w:divBdr>
    </w:div>
    <w:div w:id="452604346">
      <w:bodyDiv w:val="1"/>
      <w:marLeft w:val="0"/>
      <w:marRight w:val="0"/>
      <w:marTop w:val="0"/>
      <w:marBottom w:val="0"/>
      <w:divBdr>
        <w:top w:val="none" w:sz="0" w:space="0" w:color="auto"/>
        <w:left w:val="none" w:sz="0" w:space="0" w:color="auto"/>
        <w:bottom w:val="none" w:sz="0" w:space="0" w:color="auto"/>
        <w:right w:val="none" w:sz="0" w:space="0" w:color="auto"/>
      </w:divBdr>
    </w:div>
    <w:div w:id="454982161">
      <w:bodyDiv w:val="1"/>
      <w:marLeft w:val="0"/>
      <w:marRight w:val="0"/>
      <w:marTop w:val="0"/>
      <w:marBottom w:val="0"/>
      <w:divBdr>
        <w:top w:val="none" w:sz="0" w:space="0" w:color="auto"/>
        <w:left w:val="none" w:sz="0" w:space="0" w:color="auto"/>
        <w:bottom w:val="none" w:sz="0" w:space="0" w:color="auto"/>
        <w:right w:val="none" w:sz="0" w:space="0" w:color="auto"/>
      </w:divBdr>
      <w:divsChild>
        <w:div w:id="1077896265">
          <w:marLeft w:val="180"/>
          <w:marRight w:val="180"/>
          <w:marTop w:val="0"/>
          <w:marBottom w:val="0"/>
          <w:divBdr>
            <w:top w:val="none" w:sz="0" w:space="0" w:color="auto"/>
            <w:left w:val="none" w:sz="0" w:space="0" w:color="auto"/>
            <w:bottom w:val="none" w:sz="0" w:space="0" w:color="auto"/>
            <w:right w:val="none" w:sz="0" w:space="0" w:color="auto"/>
          </w:divBdr>
          <w:divsChild>
            <w:div w:id="1822504260">
              <w:marLeft w:val="0"/>
              <w:marRight w:val="0"/>
              <w:marTop w:val="180"/>
              <w:marBottom w:val="0"/>
              <w:divBdr>
                <w:top w:val="none" w:sz="0" w:space="0" w:color="auto"/>
                <w:left w:val="none" w:sz="0" w:space="0" w:color="auto"/>
                <w:bottom w:val="none" w:sz="0" w:space="0" w:color="auto"/>
                <w:right w:val="none" w:sz="0" w:space="0" w:color="auto"/>
              </w:divBdr>
            </w:div>
            <w:div w:id="2108958748">
              <w:marLeft w:val="0"/>
              <w:marRight w:val="0"/>
              <w:marTop w:val="180"/>
              <w:marBottom w:val="0"/>
              <w:divBdr>
                <w:top w:val="none" w:sz="0" w:space="0" w:color="auto"/>
                <w:left w:val="none" w:sz="0" w:space="0" w:color="auto"/>
                <w:bottom w:val="none" w:sz="0" w:space="0" w:color="auto"/>
                <w:right w:val="none" w:sz="0" w:space="0" w:color="auto"/>
              </w:divBdr>
            </w:div>
          </w:divsChild>
        </w:div>
        <w:div w:id="515190481">
          <w:marLeft w:val="180"/>
          <w:marRight w:val="180"/>
          <w:marTop w:val="0"/>
          <w:marBottom w:val="0"/>
          <w:divBdr>
            <w:top w:val="single" w:sz="6" w:space="9" w:color="CCCCCC"/>
            <w:left w:val="none" w:sz="0" w:space="0" w:color="auto"/>
            <w:bottom w:val="none" w:sz="0" w:space="0" w:color="auto"/>
            <w:right w:val="none" w:sz="0" w:space="0" w:color="auto"/>
          </w:divBdr>
          <w:divsChild>
            <w:div w:id="824861110">
              <w:marLeft w:val="0"/>
              <w:marRight w:val="0"/>
              <w:marTop w:val="180"/>
              <w:marBottom w:val="0"/>
              <w:divBdr>
                <w:top w:val="none" w:sz="0" w:space="0" w:color="auto"/>
                <w:left w:val="none" w:sz="0" w:space="0" w:color="auto"/>
                <w:bottom w:val="none" w:sz="0" w:space="0" w:color="auto"/>
                <w:right w:val="none" w:sz="0" w:space="0" w:color="auto"/>
              </w:divBdr>
              <w:divsChild>
                <w:div w:id="635448478">
                  <w:marLeft w:val="0"/>
                  <w:marRight w:val="0"/>
                  <w:marTop w:val="0"/>
                  <w:marBottom w:val="0"/>
                  <w:divBdr>
                    <w:top w:val="none" w:sz="0" w:space="0" w:color="auto"/>
                    <w:left w:val="none" w:sz="0" w:space="0" w:color="auto"/>
                    <w:bottom w:val="none" w:sz="0" w:space="0" w:color="auto"/>
                    <w:right w:val="none" w:sz="0" w:space="0" w:color="auto"/>
                  </w:divBdr>
                  <w:divsChild>
                    <w:div w:id="765734619">
                      <w:marLeft w:val="0"/>
                      <w:marRight w:val="0"/>
                      <w:marTop w:val="0"/>
                      <w:marBottom w:val="0"/>
                      <w:divBdr>
                        <w:top w:val="none" w:sz="0" w:space="0" w:color="auto"/>
                        <w:left w:val="none" w:sz="0" w:space="0" w:color="auto"/>
                        <w:bottom w:val="none" w:sz="0" w:space="0" w:color="auto"/>
                        <w:right w:val="none" w:sz="0" w:space="0" w:color="auto"/>
                      </w:divBdr>
                      <w:divsChild>
                        <w:div w:id="18364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95377">
      <w:bodyDiv w:val="1"/>
      <w:marLeft w:val="0"/>
      <w:marRight w:val="0"/>
      <w:marTop w:val="0"/>
      <w:marBottom w:val="0"/>
      <w:divBdr>
        <w:top w:val="none" w:sz="0" w:space="0" w:color="auto"/>
        <w:left w:val="none" w:sz="0" w:space="0" w:color="auto"/>
        <w:bottom w:val="none" w:sz="0" w:space="0" w:color="auto"/>
        <w:right w:val="none" w:sz="0" w:space="0" w:color="auto"/>
      </w:divBdr>
      <w:divsChild>
        <w:div w:id="809975920">
          <w:marLeft w:val="0"/>
          <w:marRight w:val="0"/>
          <w:marTop w:val="0"/>
          <w:marBottom w:val="0"/>
          <w:divBdr>
            <w:top w:val="none" w:sz="0" w:space="0" w:color="auto"/>
            <w:left w:val="none" w:sz="0" w:space="0" w:color="auto"/>
            <w:bottom w:val="none" w:sz="0" w:space="0" w:color="auto"/>
            <w:right w:val="none" w:sz="0" w:space="0" w:color="auto"/>
          </w:divBdr>
          <w:divsChild>
            <w:div w:id="538591014">
              <w:marLeft w:val="0"/>
              <w:marRight w:val="0"/>
              <w:marTop w:val="0"/>
              <w:marBottom w:val="0"/>
              <w:divBdr>
                <w:top w:val="none" w:sz="0" w:space="0" w:color="auto"/>
                <w:left w:val="none" w:sz="0" w:space="0" w:color="auto"/>
                <w:bottom w:val="none" w:sz="0" w:space="0" w:color="auto"/>
                <w:right w:val="none" w:sz="0" w:space="0" w:color="auto"/>
              </w:divBdr>
              <w:divsChild>
                <w:div w:id="1130132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70052740">
      <w:bodyDiv w:val="1"/>
      <w:marLeft w:val="0"/>
      <w:marRight w:val="0"/>
      <w:marTop w:val="0"/>
      <w:marBottom w:val="0"/>
      <w:divBdr>
        <w:top w:val="none" w:sz="0" w:space="0" w:color="auto"/>
        <w:left w:val="none" w:sz="0" w:space="0" w:color="auto"/>
        <w:bottom w:val="none" w:sz="0" w:space="0" w:color="auto"/>
        <w:right w:val="none" w:sz="0" w:space="0" w:color="auto"/>
      </w:divBdr>
      <w:divsChild>
        <w:div w:id="1690567057">
          <w:marLeft w:val="0"/>
          <w:marRight w:val="0"/>
          <w:marTop w:val="0"/>
          <w:marBottom w:val="0"/>
          <w:divBdr>
            <w:top w:val="none" w:sz="0" w:space="0" w:color="auto"/>
            <w:left w:val="none" w:sz="0" w:space="0" w:color="auto"/>
            <w:bottom w:val="none" w:sz="0" w:space="0" w:color="auto"/>
            <w:right w:val="none" w:sz="0" w:space="0" w:color="auto"/>
          </w:divBdr>
          <w:divsChild>
            <w:div w:id="1804927022">
              <w:marLeft w:val="0"/>
              <w:marRight w:val="0"/>
              <w:marTop w:val="0"/>
              <w:marBottom w:val="0"/>
              <w:divBdr>
                <w:top w:val="none" w:sz="0" w:space="0" w:color="auto"/>
                <w:left w:val="none" w:sz="0" w:space="0" w:color="auto"/>
                <w:bottom w:val="none" w:sz="0" w:space="0" w:color="auto"/>
                <w:right w:val="none" w:sz="0" w:space="0" w:color="auto"/>
              </w:divBdr>
              <w:divsChild>
                <w:div w:id="16240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29212">
      <w:bodyDiv w:val="1"/>
      <w:marLeft w:val="0"/>
      <w:marRight w:val="0"/>
      <w:marTop w:val="0"/>
      <w:marBottom w:val="0"/>
      <w:divBdr>
        <w:top w:val="none" w:sz="0" w:space="0" w:color="auto"/>
        <w:left w:val="none" w:sz="0" w:space="0" w:color="auto"/>
        <w:bottom w:val="none" w:sz="0" w:space="0" w:color="auto"/>
        <w:right w:val="none" w:sz="0" w:space="0" w:color="auto"/>
      </w:divBdr>
      <w:divsChild>
        <w:div w:id="616450781">
          <w:marLeft w:val="0"/>
          <w:marRight w:val="0"/>
          <w:marTop w:val="0"/>
          <w:marBottom w:val="0"/>
          <w:divBdr>
            <w:top w:val="none" w:sz="0" w:space="0" w:color="auto"/>
            <w:left w:val="none" w:sz="0" w:space="0" w:color="auto"/>
            <w:bottom w:val="none" w:sz="0" w:space="0" w:color="auto"/>
            <w:right w:val="none" w:sz="0" w:space="0" w:color="auto"/>
          </w:divBdr>
          <w:divsChild>
            <w:div w:id="540022613">
              <w:marLeft w:val="0"/>
              <w:marRight w:val="0"/>
              <w:marTop w:val="180"/>
              <w:marBottom w:val="0"/>
              <w:divBdr>
                <w:top w:val="none" w:sz="0" w:space="0" w:color="auto"/>
                <w:left w:val="none" w:sz="0" w:space="0" w:color="auto"/>
                <w:bottom w:val="none" w:sz="0" w:space="0" w:color="auto"/>
                <w:right w:val="none" w:sz="0" w:space="0" w:color="auto"/>
              </w:divBdr>
            </w:div>
            <w:div w:id="567151531">
              <w:marLeft w:val="0"/>
              <w:marRight w:val="0"/>
              <w:marTop w:val="180"/>
              <w:marBottom w:val="0"/>
              <w:divBdr>
                <w:top w:val="none" w:sz="0" w:space="0" w:color="auto"/>
                <w:left w:val="none" w:sz="0" w:space="0" w:color="auto"/>
                <w:bottom w:val="none" w:sz="0" w:space="0" w:color="auto"/>
                <w:right w:val="none" w:sz="0" w:space="0" w:color="auto"/>
              </w:divBdr>
            </w:div>
          </w:divsChild>
        </w:div>
        <w:div w:id="276521811">
          <w:marLeft w:val="0"/>
          <w:marRight w:val="0"/>
          <w:marTop w:val="0"/>
          <w:marBottom w:val="0"/>
          <w:divBdr>
            <w:top w:val="none" w:sz="0" w:space="0" w:color="auto"/>
            <w:left w:val="none" w:sz="0" w:space="0" w:color="auto"/>
            <w:bottom w:val="none" w:sz="0" w:space="0" w:color="auto"/>
            <w:right w:val="none" w:sz="0" w:space="0" w:color="auto"/>
          </w:divBdr>
          <w:divsChild>
            <w:div w:id="1600869482">
              <w:marLeft w:val="0"/>
              <w:marRight w:val="0"/>
              <w:marTop w:val="180"/>
              <w:marBottom w:val="0"/>
              <w:divBdr>
                <w:top w:val="none" w:sz="0" w:space="0" w:color="auto"/>
                <w:left w:val="none" w:sz="0" w:space="0" w:color="auto"/>
                <w:bottom w:val="none" w:sz="0" w:space="0" w:color="auto"/>
                <w:right w:val="none" w:sz="0" w:space="0" w:color="auto"/>
              </w:divBdr>
              <w:divsChild>
                <w:div w:id="1409032397">
                  <w:marLeft w:val="0"/>
                  <w:marRight w:val="0"/>
                  <w:marTop w:val="0"/>
                  <w:marBottom w:val="0"/>
                  <w:divBdr>
                    <w:top w:val="none" w:sz="0" w:space="0" w:color="auto"/>
                    <w:left w:val="none" w:sz="0" w:space="0" w:color="auto"/>
                    <w:bottom w:val="none" w:sz="0" w:space="0" w:color="auto"/>
                    <w:right w:val="none" w:sz="0" w:space="0" w:color="auto"/>
                  </w:divBdr>
                  <w:divsChild>
                    <w:div w:id="1596358544">
                      <w:marLeft w:val="0"/>
                      <w:marRight w:val="0"/>
                      <w:marTop w:val="0"/>
                      <w:marBottom w:val="0"/>
                      <w:divBdr>
                        <w:top w:val="none" w:sz="0" w:space="0" w:color="auto"/>
                        <w:left w:val="none" w:sz="0" w:space="0" w:color="auto"/>
                        <w:bottom w:val="none" w:sz="0" w:space="0" w:color="auto"/>
                        <w:right w:val="none" w:sz="0" w:space="0" w:color="auto"/>
                      </w:divBdr>
                      <w:divsChild>
                        <w:div w:id="2063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13046">
      <w:bodyDiv w:val="1"/>
      <w:marLeft w:val="0"/>
      <w:marRight w:val="0"/>
      <w:marTop w:val="0"/>
      <w:marBottom w:val="0"/>
      <w:divBdr>
        <w:top w:val="none" w:sz="0" w:space="0" w:color="auto"/>
        <w:left w:val="none" w:sz="0" w:space="0" w:color="auto"/>
        <w:bottom w:val="none" w:sz="0" w:space="0" w:color="auto"/>
        <w:right w:val="none" w:sz="0" w:space="0" w:color="auto"/>
      </w:divBdr>
    </w:div>
    <w:div w:id="546256634">
      <w:bodyDiv w:val="1"/>
      <w:marLeft w:val="0"/>
      <w:marRight w:val="0"/>
      <w:marTop w:val="0"/>
      <w:marBottom w:val="0"/>
      <w:divBdr>
        <w:top w:val="none" w:sz="0" w:space="0" w:color="auto"/>
        <w:left w:val="none" w:sz="0" w:space="0" w:color="auto"/>
        <w:bottom w:val="none" w:sz="0" w:space="0" w:color="auto"/>
        <w:right w:val="none" w:sz="0" w:space="0" w:color="auto"/>
      </w:divBdr>
      <w:divsChild>
        <w:div w:id="2097938603">
          <w:marLeft w:val="0"/>
          <w:marRight w:val="0"/>
          <w:marTop w:val="0"/>
          <w:marBottom w:val="0"/>
          <w:divBdr>
            <w:top w:val="none" w:sz="0" w:space="0" w:color="auto"/>
            <w:left w:val="none" w:sz="0" w:space="0" w:color="auto"/>
            <w:bottom w:val="none" w:sz="0" w:space="0" w:color="auto"/>
            <w:right w:val="none" w:sz="0" w:space="0" w:color="auto"/>
          </w:divBdr>
          <w:divsChild>
            <w:div w:id="146823531">
              <w:marLeft w:val="0"/>
              <w:marRight w:val="0"/>
              <w:marTop w:val="0"/>
              <w:marBottom w:val="0"/>
              <w:divBdr>
                <w:top w:val="none" w:sz="0" w:space="0" w:color="auto"/>
                <w:left w:val="none" w:sz="0" w:space="0" w:color="auto"/>
                <w:bottom w:val="none" w:sz="0" w:space="0" w:color="auto"/>
                <w:right w:val="none" w:sz="0" w:space="0" w:color="auto"/>
              </w:divBdr>
              <w:divsChild>
                <w:div w:id="759103935">
                  <w:marLeft w:val="0"/>
                  <w:marRight w:val="0"/>
                  <w:marTop w:val="0"/>
                  <w:marBottom w:val="0"/>
                  <w:divBdr>
                    <w:top w:val="none" w:sz="0" w:space="0" w:color="auto"/>
                    <w:left w:val="none" w:sz="0" w:space="0" w:color="auto"/>
                    <w:bottom w:val="none" w:sz="0" w:space="0" w:color="auto"/>
                    <w:right w:val="none" w:sz="0" w:space="0" w:color="auto"/>
                  </w:divBdr>
                  <w:divsChild>
                    <w:div w:id="1034960681">
                      <w:marLeft w:val="0"/>
                      <w:marRight w:val="0"/>
                      <w:marTop w:val="0"/>
                      <w:marBottom w:val="0"/>
                      <w:divBdr>
                        <w:top w:val="none" w:sz="0" w:space="0" w:color="auto"/>
                        <w:left w:val="none" w:sz="0" w:space="0" w:color="auto"/>
                        <w:bottom w:val="none" w:sz="0" w:space="0" w:color="auto"/>
                        <w:right w:val="none" w:sz="0" w:space="0" w:color="auto"/>
                      </w:divBdr>
                      <w:divsChild>
                        <w:div w:id="1159731060">
                          <w:marLeft w:val="0"/>
                          <w:marRight w:val="0"/>
                          <w:marTop w:val="0"/>
                          <w:marBottom w:val="0"/>
                          <w:divBdr>
                            <w:top w:val="none" w:sz="0" w:space="0" w:color="auto"/>
                            <w:left w:val="none" w:sz="0" w:space="0" w:color="auto"/>
                            <w:bottom w:val="none" w:sz="0" w:space="0" w:color="auto"/>
                            <w:right w:val="none" w:sz="0" w:space="0" w:color="auto"/>
                          </w:divBdr>
                          <w:divsChild>
                            <w:div w:id="15924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11724">
      <w:bodyDiv w:val="1"/>
      <w:marLeft w:val="0"/>
      <w:marRight w:val="0"/>
      <w:marTop w:val="0"/>
      <w:marBottom w:val="0"/>
      <w:divBdr>
        <w:top w:val="none" w:sz="0" w:space="0" w:color="auto"/>
        <w:left w:val="none" w:sz="0" w:space="0" w:color="auto"/>
        <w:bottom w:val="none" w:sz="0" w:space="0" w:color="auto"/>
        <w:right w:val="none" w:sz="0" w:space="0" w:color="auto"/>
      </w:divBdr>
    </w:div>
    <w:div w:id="572737810">
      <w:bodyDiv w:val="1"/>
      <w:marLeft w:val="0"/>
      <w:marRight w:val="0"/>
      <w:marTop w:val="0"/>
      <w:marBottom w:val="0"/>
      <w:divBdr>
        <w:top w:val="none" w:sz="0" w:space="0" w:color="auto"/>
        <w:left w:val="none" w:sz="0" w:space="0" w:color="auto"/>
        <w:bottom w:val="none" w:sz="0" w:space="0" w:color="auto"/>
        <w:right w:val="none" w:sz="0" w:space="0" w:color="auto"/>
      </w:divBdr>
      <w:divsChild>
        <w:div w:id="756948545">
          <w:marLeft w:val="180"/>
          <w:marRight w:val="180"/>
          <w:marTop w:val="0"/>
          <w:marBottom w:val="0"/>
          <w:divBdr>
            <w:top w:val="none" w:sz="0" w:space="0" w:color="auto"/>
            <w:left w:val="none" w:sz="0" w:space="0" w:color="auto"/>
            <w:bottom w:val="none" w:sz="0" w:space="0" w:color="auto"/>
            <w:right w:val="none" w:sz="0" w:space="0" w:color="auto"/>
          </w:divBdr>
          <w:divsChild>
            <w:div w:id="857163734">
              <w:marLeft w:val="0"/>
              <w:marRight w:val="0"/>
              <w:marTop w:val="0"/>
              <w:marBottom w:val="0"/>
              <w:divBdr>
                <w:top w:val="none" w:sz="0" w:space="0" w:color="auto"/>
                <w:left w:val="none" w:sz="0" w:space="0" w:color="auto"/>
                <w:bottom w:val="none" w:sz="0" w:space="0" w:color="auto"/>
                <w:right w:val="none" w:sz="0" w:space="0" w:color="auto"/>
              </w:divBdr>
              <w:divsChild>
                <w:div w:id="2136169482">
                  <w:marLeft w:val="0"/>
                  <w:marRight w:val="0"/>
                  <w:marTop w:val="0"/>
                  <w:marBottom w:val="0"/>
                  <w:divBdr>
                    <w:top w:val="none" w:sz="0" w:space="0" w:color="auto"/>
                    <w:left w:val="none" w:sz="0" w:space="0" w:color="auto"/>
                    <w:bottom w:val="none" w:sz="0" w:space="0" w:color="auto"/>
                    <w:right w:val="none" w:sz="0" w:space="0" w:color="auto"/>
                  </w:divBdr>
                </w:div>
                <w:div w:id="432366260">
                  <w:marLeft w:val="120"/>
                  <w:marRight w:val="0"/>
                  <w:marTop w:val="120"/>
                  <w:marBottom w:val="0"/>
                  <w:divBdr>
                    <w:top w:val="none" w:sz="0" w:space="0" w:color="auto"/>
                    <w:left w:val="none" w:sz="0" w:space="0" w:color="auto"/>
                    <w:bottom w:val="none" w:sz="0" w:space="0" w:color="auto"/>
                    <w:right w:val="none" w:sz="0" w:space="0" w:color="auto"/>
                  </w:divBdr>
                </w:div>
              </w:divsChild>
            </w:div>
            <w:div w:id="1922565754">
              <w:marLeft w:val="0"/>
              <w:marRight w:val="0"/>
              <w:marTop w:val="180"/>
              <w:marBottom w:val="0"/>
              <w:divBdr>
                <w:top w:val="none" w:sz="0" w:space="0" w:color="auto"/>
                <w:left w:val="none" w:sz="0" w:space="0" w:color="auto"/>
                <w:bottom w:val="none" w:sz="0" w:space="0" w:color="auto"/>
                <w:right w:val="none" w:sz="0" w:space="0" w:color="auto"/>
              </w:divBdr>
            </w:div>
            <w:div w:id="2145343442">
              <w:marLeft w:val="0"/>
              <w:marRight w:val="0"/>
              <w:marTop w:val="180"/>
              <w:marBottom w:val="0"/>
              <w:divBdr>
                <w:top w:val="none" w:sz="0" w:space="0" w:color="auto"/>
                <w:left w:val="none" w:sz="0" w:space="0" w:color="auto"/>
                <w:bottom w:val="none" w:sz="0" w:space="0" w:color="auto"/>
                <w:right w:val="none" w:sz="0" w:space="0" w:color="auto"/>
              </w:divBdr>
            </w:div>
          </w:divsChild>
        </w:div>
        <w:div w:id="1123308447">
          <w:marLeft w:val="180"/>
          <w:marRight w:val="180"/>
          <w:marTop w:val="0"/>
          <w:marBottom w:val="0"/>
          <w:divBdr>
            <w:top w:val="single" w:sz="6" w:space="9" w:color="CCCCCC"/>
            <w:left w:val="none" w:sz="0" w:space="0" w:color="auto"/>
            <w:bottom w:val="none" w:sz="0" w:space="0" w:color="auto"/>
            <w:right w:val="none" w:sz="0" w:space="0" w:color="auto"/>
          </w:divBdr>
          <w:divsChild>
            <w:div w:id="1775242880">
              <w:marLeft w:val="0"/>
              <w:marRight w:val="0"/>
              <w:marTop w:val="180"/>
              <w:marBottom w:val="0"/>
              <w:divBdr>
                <w:top w:val="none" w:sz="0" w:space="0" w:color="auto"/>
                <w:left w:val="none" w:sz="0" w:space="0" w:color="auto"/>
                <w:bottom w:val="none" w:sz="0" w:space="0" w:color="auto"/>
                <w:right w:val="none" w:sz="0" w:space="0" w:color="auto"/>
              </w:divBdr>
            </w:div>
            <w:div w:id="961378838">
              <w:marLeft w:val="0"/>
              <w:marRight w:val="0"/>
              <w:marTop w:val="180"/>
              <w:marBottom w:val="0"/>
              <w:divBdr>
                <w:top w:val="none" w:sz="0" w:space="0" w:color="auto"/>
                <w:left w:val="none" w:sz="0" w:space="0" w:color="auto"/>
                <w:bottom w:val="none" w:sz="0" w:space="0" w:color="auto"/>
                <w:right w:val="none" w:sz="0" w:space="0" w:color="auto"/>
              </w:divBdr>
              <w:divsChild>
                <w:div w:id="16037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17845">
      <w:bodyDiv w:val="1"/>
      <w:marLeft w:val="0"/>
      <w:marRight w:val="0"/>
      <w:marTop w:val="0"/>
      <w:marBottom w:val="0"/>
      <w:divBdr>
        <w:top w:val="none" w:sz="0" w:space="0" w:color="auto"/>
        <w:left w:val="none" w:sz="0" w:space="0" w:color="auto"/>
        <w:bottom w:val="none" w:sz="0" w:space="0" w:color="auto"/>
        <w:right w:val="none" w:sz="0" w:space="0" w:color="auto"/>
      </w:divBdr>
      <w:divsChild>
        <w:div w:id="1567183720">
          <w:marLeft w:val="180"/>
          <w:marRight w:val="180"/>
          <w:marTop w:val="0"/>
          <w:marBottom w:val="0"/>
          <w:divBdr>
            <w:top w:val="none" w:sz="0" w:space="0" w:color="auto"/>
            <w:left w:val="none" w:sz="0" w:space="0" w:color="auto"/>
            <w:bottom w:val="none" w:sz="0" w:space="0" w:color="auto"/>
            <w:right w:val="none" w:sz="0" w:space="0" w:color="auto"/>
          </w:divBdr>
          <w:divsChild>
            <w:div w:id="1663973897">
              <w:marLeft w:val="0"/>
              <w:marRight w:val="0"/>
              <w:marTop w:val="180"/>
              <w:marBottom w:val="0"/>
              <w:divBdr>
                <w:top w:val="none" w:sz="0" w:space="0" w:color="auto"/>
                <w:left w:val="none" w:sz="0" w:space="0" w:color="auto"/>
                <w:bottom w:val="none" w:sz="0" w:space="0" w:color="auto"/>
                <w:right w:val="none" w:sz="0" w:space="0" w:color="auto"/>
              </w:divBdr>
            </w:div>
            <w:div w:id="1946301900">
              <w:marLeft w:val="0"/>
              <w:marRight w:val="0"/>
              <w:marTop w:val="180"/>
              <w:marBottom w:val="0"/>
              <w:divBdr>
                <w:top w:val="none" w:sz="0" w:space="0" w:color="auto"/>
                <w:left w:val="none" w:sz="0" w:space="0" w:color="auto"/>
                <w:bottom w:val="none" w:sz="0" w:space="0" w:color="auto"/>
                <w:right w:val="none" w:sz="0" w:space="0" w:color="auto"/>
              </w:divBdr>
            </w:div>
          </w:divsChild>
        </w:div>
        <w:div w:id="1036851760">
          <w:marLeft w:val="180"/>
          <w:marRight w:val="180"/>
          <w:marTop w:val="0"/>
          <w:marBottom w:val="0"/>
          <w:divBdr>
            <w:top w:val="single" w:sz="6" w:space="9" w:color="CCCCCC"/>
            <w:left w:val="none" w:sz="0" w:space="0" w:color="auto"/>
            <w:bottom w:val="none" w:sz="0" w:space="0" w:color="auto"/>
            <w:right w:val="none" w:sz="0" w:space="0" w:color="auto"/>
          </w:divBdr>
          <w:divsChild>
            <w:div w:id="624963385">
              <w:marLeft w:val="0"/>
              <w:marRight w:val="0"/>
              <w:marTop w:val="180"/>
              <w:marBottom w:val="0"/>
              <w:divBdr>
                <w:top w:val="none" w:sz="0" w:space="0" w:color="auto"/>
                <w:left w:val="none" w:sz="0" w:space="0" w:color="auto"/>
                <w:bottom w:val="none" w:sz="0" w:space="0" w:color="auto"/>
                <w:right w:val="none" w:sz="0" w:space="0" w:color="auto"/>
              </w:divBdr>
              <w:divsChild>
                <w:div w:id="17159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0673">
      <w:bodyDiv w:val="1"/>
      <w:marLeft w:val="0"/>
      <w:marRight w:val="0"/>
      <w:marTop w:val="0"/>
      <w:marBottom w:val="0"/>
      <w:divBdr>
        <w:top w:val="none" w:sz="0" w:space="0" w:color="auto"/>
        <w:left w:val="none" w:sz="0" w:space="0" w:color="auto"/>
        <w:bottom w:val="none" w:sz="0" w:space="0" w:color="auto"/>
        <w:right w:val="none" w:sz="0" w:space="0" w:color="auto"/>
      </w:divBdr>
    </w:div>
    <w:div w:id="585303485">
      <w:bodyDiv w:val="1"/>
      <w:marLeft w:val="0"/>
      <w:marRight w:val="0"/>
      <w:marTop w:val="0"/>
      <w:marBottom w:val="0"/>
      <w:divBdr>
        <w:top w:val="none" w:sz="0" w:space="0" w:color="auto"/>
        <w:left w:val="none" w:sz="0" w:space="0" w:color="auto"/>
        <w:bottom w:val="none" w:sz="0" w:space="0" w:color="auto"/>
        <w:right w:val="none" w:sz="0" w:space="0" w:color="auto"/>
      </w:divBdr>
    </w:div>
    <w:div w:id="594752484">
      <w:bodyDiv w:val="1"/>
      <w:marLeft w:val="0"/>
      <w:marRight w:val="0"/>
      <w:marTop w:val="0"/>
      <w:marBottom w:val="0"/>
      <w:divBdr>
        <w:top w:val="none" w:sz="0" w:space="0" w:color="auto"/>
        <w:left w:val="none" w:sz="0" w:space="0" w:color="auto"/>
        <w:bottom w:val="none" w:sz="0" w:space="0" w:color="auto"/>
        <w:right w:val="none" w:sz="0" w:space="0" w:color="auto"/>
      </w:divBdr>
      <w:divsChild>
        <w:div w:id="260991334">
          <w:marLeft w:val="0"/>
          <w:marRight w:val="0"/>
          <w:marTop w:val="0"/>
          <w:marBottom w:val="0"/>
          <w:divBdr>
            <w:top w:val="none" w:sz="0" w:space="0" w:color="auto"/>
            <w:left w:val="none" w:sz="0" w:space="0" w:color="auto"/>
            <w:bottom w:val="none" w:sz="0" w:space="0" w:color="auto"/>
            <w:right w:val="none" w:sz="0" w:space="0" w:color="auto"/>
          </w:divBdr>
          <w:divsChild>
            <w:div w:id="1340540992">
              <w:marLeft w:val="0"/>
              <w:marRight w:val="0"/>
              <w:marTop w:val="0"/>
              <w:marBottom w:val="0"/>
              <w:divBdr>
                <w:top w:val="none" w:sz="0" w:space="0" w:color="auto"/>
                <w:left w:val="none" w:sz="0" w:space="0" w:color="auto"/>
                <w:bottom w:val="none" w:sz="0" w:space="0" w:color="auto"/>
                <w:right w:val="none" w:sz="0" w:space="0" w:color="auto"/>
              </w:divBdr>
              <w:divsChild>
                <w:div w:id="1903177506">
                  <w:marLeft w:val="0"/>
                  <w:marRight w:val="0"/>
                  <w:marTop w:val="0"/>
                  <w:marBottom w:val="0"/>
                  <w:divBdr>
                    <w:top w:val="none" w:sz="0" w:space="0" w:color="auto"/>
                    <w:left w:val="none" w:sz="0" w:space="0" w:color="auto"/>
                    <w:bottom w:val="none" w:sz="0" w:space="0" w:color="auto"/>
                    <w:right w:val="none" w:sz="0" w:space="0" w:color="auto"/>
                  </w:divBdr>
                  <w:divsChild>
                    <w:div w:id="1517378316">
                      <w:marLeft w:val="0"/>
                      <w:marRight w:val="0"/>
                      <w:marTop w:val="0"/>
                      <w:marBottom w:val="0"/>
                      <w:divBdr>
                        <w:top w:val="none" w:sz="0" w:space="0" w:color="auto"/>
                        <w:left w:val="none" w:sz="0" w:space="0" w:color="auto"/>
                        <w:bottom w:val="none" w:sz="0" w:space="0" w:color="auto"/>
                        <w:right w:val="none" w:sz="0" w:space="0" w:color="auto"/>
                      </w:divBdr>
                      <w:divsChild>
                        <w:div w:id="538056031">
                          <w:marLeft w:val="0"/>
                          <w:marRight w:val="0"/>
                          <w:marTop w:val="0"/>
                          <w:marBottom w:val="0"/>
                          <w:divBdr>
                            <w:top w:val="none" w:sz="0" w:space="0" w:color="auto"/>
                            <w:left w:val="none" w:sz="0" w:space="0" w:color="auto"/>
                            <w:bottom w:val="none" w:sz="0" w:space="0" w:color="auto"/>
                            <w:right w:val="none" w:sz="0" w:space="0" w:color="auto"/>
                          </w:divBdr>
                          <w:divsChild>
                            <w:div w:id="5681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689348">
      <w:bodyDiv w:val="1"/>
      <w:marLeft w:val="0"/>
      <w:marRight w:val="0"/>
      <w:marTop w:val="0"/>
      <w:marBottom w:val="0"/>
      <w:divBdr>
        <w:top w:val="none" w:sz="0" w:space="0" w:color="auto"/>
        <w:left w:val="none" w:sz="0" w:space="0" w:color="auto"/>
        <w:bottom w:val="none" w:sz="0" w:space="0" w:color="auto"/>
        <w:right w:val="none" w:sz="0" w:space="0" w:color="auto"/>
      </w:divBdr>
    </w:div>
    <w:div w:id="694505342">
      <w:bodyDiv w:val="1"/>
      <w:marLeft w:val="0"/>
      <w:marRight w:val="0"/>
      <w:marTop w:val="0"/>
      <w:marBottom w:val="0"/>
      <w:divBdr>
        <w:top w:val="none" w:sz="0" w:space="0" w:color="auto"/>
        <w:left w:val="none" w:sz="0" w:space="0" w:color="auto"/>
        <w:bottom w:val="none" w:sz="0" w:space="0" w:color="auto"/>
        <w:right w:val="none" w:sz="0" w:space="0" w:color="auto"/>
      </w:divBdr>
      <w:divsChild>
        <w:div w:id="1912538395">
          <w:marLeft w:val="180"/>
          <w:marRight w:val="180"/>
          <w:marTop w:val="0"/>
          <w:marBottom w:val="0"/>
          <w:divBdr>
            <w:top w:val="none" w:sz="0" w:space="0" w:color="auto"/>
            <w:left w:val="none" w:sz="0" w:space="0" w:color="auto"/>
            <w:bottom w:val="none" w:sz="0" w:space="0" w:color="auto"/>
            <w:right w:val="none" w:sz="0" w:space="0" w:color="auto"/>
          </w:divBdr>
          <w:divsChild>
            <w:div w:id="2063284584">
              <w:marLeft w:val="0"/>
              <w:marRight w:val="0"/>
              <w:marTop w:val="0"/>
              <w:marBottom w:val="0"/>
              <w:divBdr>
                <w:top w:val="none" w:sz="0" w:space="0" w:color="auto"/>
                <w:left w:val="none" w:sz="0" w:space="0" w:color="auto"/>
                <w:bottom w:val="none" w:sz="0" w:space="0" w:color="auto"/>
                <w:right w:val="none" w:sz="0" w:space="0" w:color="auto"/>
              </w:divBdr>
              <w:divsChild>
                <w:div w:id="948925699">
                  <w:marLeft w:val="0"/>
                  <w:marRight w:val="0"/>
                  <w:marTop w:val="0"/>
                  <w:marBottom w:val="0"/>
                  <w:divBdr>
                    <w:top w:val="none" w:sz="0" w:space="0" w:color="auto"/>
                    <w:left w:val="none" w:sz="0" w:space="0" w:color="auto"/>
                    <w:bottom w:val="none" w:sz="0" w:space="0" w:color="auto"/>
                    <w:right w:val="none" w:sz="0" w:space="0" w:color="auto"/>
                  </w:divBdr>
                </w:div>
                <w:div w:id="581763565">
                  <w:marLeft w:val="120"/>
                  <w:marRight w:val="0"/>
                  <w:marTop w:val="120"/>
                  <w:marBottom w:val="0"/>
                  <w:divBdr>
                    <w:top w:val="none" w:sz="0" w:space="0" w:color="auto"/>
                    <w:left w:val="none" w:sz="0" w:space="0" w:color="auto"/>
                    <w:bottom w:val="none" w:sz="0" w:space="0" w:color="auto"/>
                    <w:right w:val="none" w:sz="0" w:space="0" w:color="auto"/>
                  </w:divBdr>
                </w:div>
              </w:divsChild>
            </w:div>
            <w:div w:id="1829512986">
              <w:marLeft w:val="0"/>
              <w:marRight w:val="0"/>
              <w:marTop w:val="180"/>
              <w:marBottom w:val="0"/>
              <w:divBdr>
                <w:top w:val="none" w:sz="0" w:space="0" w:color="auto"/>
                <w:left w:val="none" w:sz="0" w:space="0" w:color="auto"/>
                <w:bottom w:val="none" w:sz="0" w:space="0" w:color="auto"/>
                <w:right w:val="none" w:sz="0" w:space="0" w:color="auto"/>
              </w:divBdr>
            </w:div>
            <w:div w:id="703143307">
              <w:marLeft w:val="0"/>
              <w:marRight w:val="0"/>
              <w:marTop w:val="180"/>
              <w:marBottom w:val="0"/>
              <w:divBdr>
                <w:top w:val="none" w:sz="0" w:space="0" w:color="auto"/>
                <w:left w:val="none" w:sz="0" w:space="0" w:color="auto"/>
                <w:bottom w:val="none" w:sz="0" w:space="0" w:color="auto"/>
                <w:right w:val="none" w:sz="0" w:space="0" w:color="auto"/>
              </w:divBdr>
            </w:div>
          </w:divsChild>
        </w:div>
        <w:div w:id="1647588760">
          <w:marLeft w:val="180"/>
          <w:marRight w:val="180"/>
          <w:marTop w:val="0"/>
          <w:marBottom w:val="0"/>
          <w:divBdr>
            <w:top w:val="single" w:sz="6" w:space="9" w:color="CCCCCC"/>
            <w:left w:val="none" w:sz="0" w:space="0" w:color="auto"/>
            <w:bottom w:val="none" w:sz="0" w:space="0" w:color="auto"/>
            <w:right w:val="none" w:sz="0" w:space="0" w:color="auto"/>
          </w:divBdr>
          <w:divsChild>
            <w:div w:id="231547832">
              <w:marLeft w:val="0"/>
              <w:marRight w:val="0"/>
              <w:marTop w:val="180"/>
              <w:marBottom w:val="0"/>
              <w:divBdr>
                <w:top w:val="none" w:sz="0" w:space="0" w:color="auto"/>
                <w:left w:val="none" w:sz="0" w:space="0" w:color="auto"/>
                <w:bottom w:val="none" w:sz="0" w:space="0" w:color="auto"/>
                <w:right w:val="none" w:sz="0" w:space="0" w:color="auto"/>
              </w:divBdr>
              <w:divsChild>
                <w:div w:id="19326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8003">
      <w:bodyDiv w:val="1"/>
      <w:marLeft w:val="0"/>
      <w:marRight w:val="0"/>
      <w:marTop w:val="0"/>
      <w:marBottom w:val="0"/>
      <w:divBdr>
        <w:top w:val="none" w:sz="0" w:space="0" w:color="auto"/>
        <w:left w:val="none" w:sz="0" w:space="0" w:color="auto"/>
        <w:bottom w:val="none" w:sz="0" w:space="0" w:color="auto"/>
        <w:right w:val="none" w:sz="0" w:space="0" w:color="auto"/>
      </w:divBdr>
    </w:div>
    <w:div w:id="749741842">
      <w:bodyDiv w:val="1"/>
      <w:marLeft w:val="0"/>
      <w:marRight w:val="0"/>
      <w:marTop w:val="0"/>
      <w:marBottom w:val="0"/>
      <w:divBdr>
        <w:top w:val="none" w:sz="0" w:space="0" w:color="auto"/>
        <w:left w:val="none" w:sz="0" w:space="0" w:color="auto"/>
        <w:bottom w:val="none" w:sz="0" w:space="0" w:color="auto"/>
        <w:right w:val="none" w:sz="0" w:space="0" w:color="auto"/>
      </w:divBdr>
      <w:divsChild>
        <w:div w:id="272712479">
          <w:marLeft w:val="0"/>
          <w:marRight w:val="0"/>
          <w:marTop w:val="0"/>
          <w:marBottom w:val="0"/>
          <w:divBdr>
            <w:top w:val="none" w:sz="0" w:space="0" w:color="auto"/>
            <w:left w:val="none" w:sz="0" w:space="0" w:color="auto"/>
            <w:bottom w:val="none" w:sz="0" w:space="0" w:color="auto"/>
            <w:right w:val="none" w:sz="0" w:space="0" w:color="auto"/>
          </w:divBdr>
          <w:divsChild>
            <w:div w:id="787512065">
              <w:marLeft w:val="0"/>
              <w:marRight w:val="0"/>
              <w:marTop w:val="0"/>
              <w:marBottom w:val="0"/>
              <w:divBdr>
                <w:top w:val="none" w:sz="0" w:space="0" w:color="auto"/>
                <w:left w:val="none" w:sz="0" w:space="0" w:color="auto"/>
                <w:bottom w:val="none" w:sz="0" w:space="0" w:color="auto"/>
                <w:right w:val="none" w:sz="0" w:space="0" w:color="auto"/>
              </w:divBdr>
              <w:divsChild>
                <w:div w:id="769008374">
                  <w:marLeft w:val="0"/>
                  <w:marRight w:val="0"/>
                  <w:marTop w:val="0"/>
                  <w:marBottom w:val="0"/>
                  <w:divBdr>
                    <w:top w:val="none" w:sz="0" w:space="0" w:color="auto"/>
                    <w:left w:val="none" w:sz="0" w:space="0" w:color="auto"/>
                    <w:bottom w:val="none" w:sz="0" w:space="0" w:color="auto"/>
                    <w:right w:val="none" w:sz="0" w:space="0" w:color="auto"/>
                  </w:divBdr>
                </w:div>
                <w:div w:id="538858746">
                  <w:marLeft w:val="120"/>
                  <w:marRight w:val="0"/>
                  <w:marTop w:val="120"/>
                  <w:marBottom w:val="0"/>
                  <w:divBdr>
                    <w:top w:val="none" w:sz="0" w:space="0" w:color="auto"/>
                    <w:left w:val="none" w:sz="0" w:space="0" w:color="auto"/>
                    <w:bottom w:val="none" w:sz="0" w:space="0" w:color="auto"/>
                    <w:right w:val="none" w:sz="0" w:space="0" w:color="auto"/>
                  </w:divBdr>
                </w:div>
              </w:divsChild>
            </w:div>
            <w:div w:id="2041592133">
              <w:marLeft w:val="0"/>
              <w:marRight w:val="0"/>
              <w:marTop w:val="180"/>
              <w:marBottom w:val="0"/>
              <w:divBdr>
                <w:top w:val="none" w:sz="0" w:space="0" w:color="auto"/>
                <w:left w:val="none" w:sz="0" w:space="0" w:color="auto"/>
                <w:bottom w:val="none" w:sz="0" w:space="0" w:color="auto"/>
                <w:right w:val="none" w:sz="0" w:space="0" w:color="auto"/>
              </w:divBdr>
            </w:div>
            <w:div w:id="770784537">
              <w:marLeft w:val="0"/>
              <w:marRight w:val="0"/>
              <w:marTop w:val="180"/>
              <w:marBottom w:val="0"/>
              <w:divBdr>
                <w:top w:val="none" w:sz="0" w:space="0" w:color="auto"/>
                <w:left w:val="none" w:sz="0" w:space="0" w:color="auto"/>
                <w:bottom w:val="none" w:sz="0" w:space="0" w:color="auto"/>
                <w:right w:val="none" w:sz="0" w:space="0" w:color="auto"/>
              </w:divBdr>
            </w:div>
          </w:divsChild>
        </w:div>
        <w:div w:id="149297235">
          <w:marLeft w:val="0"/>
          <w:marRight w:val="0"/>
          <w:marTop w:val="0"/>
          <w:marBottom w:val="0"/>
          <w:divBdr>
            <w:top w:val="none" w:sz="0" w:space="0" w:color="auto"/>
            <w:left w:val="none" w:sz="0" w:space="0" w:color="auto"/>
            <w:bottom w:val="none" w:sz="0" w:space="0" w:color="auto"/>
            <w:right w:val="none" w:sz="0" w:space="0" w:color="auto"/>
          </w:divBdr>
          <w:divsChild>
            <w:div w:id="327747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98958922">
      <w:bodyDiv w:val="1"/>
      <w:marLeft w:val="0"/>
      <w:marRight w:val="0"/>
      <w:marTop w:val="0"/>
      <w:marBottom w:val="0"/>
      <w:divBdr>
        <w:top w:val="none" w:sz="0" w:space="0" w:color="auto"/>
        <w:left w:val="none" w:sz="0" w:space="0" w:color="auto"/>
        <w:bottom w:val="none" w:sz="0" w:space="0" w:color="auto"/>
        <w:right w:val="none" w:sz="0" w:space="0" w:color="auto"/>
      </w:divBdr>
      <w:divsChild>
        <w:div w:id="1556626504">
          <w:marLeft w:val="0"/>
          <w:marRight w:val="0"/>
          <w:marTop w:val="0"/>
          <w:marBottom w:val="0"/>
          <w:divBdr>
            <w:top w:val="none" w:sz="0" w:space="0" w:color="auto"/>
            <w:left w:val="none" w:sz="0" w:space="0" w:color="auto"/>
            <w:bottom w:val="none" w:sz="0" w:space="0" w:color="auto"/>
            <w:right w:val="none" w:sz="0" w:space="0" w:color="auto"/>
          </w:divBdr>
          <w:divsChild>
            <w:div w:id="1705981895">
              <w:marLeft w:val="0"/>
              <w:marRight w:val="0"/>
              <w:marTop w:val="0"/>
              <w:marBottom w:val="0"/>
              <w:divBdr>
                <w:top w:val="none" w:sz="0" w:space="0" w:color="auto"/>
                <w:left w:val="none" w:sz="0" w:space="0" w:color="auto"/>
                <w:bottom w:val="none" w:sz="0" w:space="0" w:color="auto"/>
                <w:right w:val="none" w:sz="0" w:space="0" w:color="auto"/>
              </w:divBdr>
              <w:divsChild>
                <w:div w:id="21443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5293">
      <w:bodyDiv w:val="1"/>
      <w:marLeft w:val="0"/>
      <w:marRight w:val="0"/>
      <w:marTop w:val="0"/>
      <w:marBottom w:val="0"/>
      <w:divBdr>
        <w:top w:val="none" w:sz="0" w:space="0" w:color="auto"/>
        <w:left w:val="none" w:sz="0" w:space="0" w:color="auto"/>
        <w:bottom w:val="none" w:sz="0" w:space="0" w:color="auto"/>
        <w:right w:val="none" w:sz="0" w:space="0" w:color="auto"/>
      </w:divBdr>
      <w:divsChild>
        <w:div w:id="642003935">
          <w:marLeft w:val="0"/>
          <w:marRight w:val="0"/>
          <w:marTop w:val="0"/>
          <w:marBottom w:val="0"/>
          <w:divBdr>
            <w:top w:val="none" w:sz="0" w:space="0" w:color="auto"/>
            <w:left w:val="none" w:sz="0" w:space="0" w:color="auto"/>
            <w:bottom w:val="none" w:sz="0" w:space="0" w:color="auto"/>
            <w:right w:val="none" w:sz="0" w:space="0" w:color="auto"/>
          </w:divBdr>
          <w:divsChild>
            <w:div w:id="1404598947">
              <w:marLeft w:val="0"/>
              <w:marRight w:val="0"/>
              <w:marTop w:val="0"/>
              <w:marBottom w:val="0"/>
              <w:divBdr>
                <w:top w:val="none" w:sz="0" w:space="0" w:color="auto"/>
                <w:left w:val="none" w:sz="0" w:space="0" w:color="auto"/>
                <w:bottom w:val="none" w:sz="0" w:space="0" w:color="auto"/>
                <w:right w:val="none" w:sz="0" w:space="0" w:color="auto"/>
              </w:divBdr>
              <w:divsChild>
                <w:div w:id="222761252">
                  <w:marLeft w:val="0"/>
                  <w:marRight w:val="0"/>
                  <w:marTop w:val="0"/>
                  <w:marBottom w:val="0"/>
                  <w:divBdr>
                    <w:top w:val="none" w:sz="0" w:space="0" w:color="auto"/>
                    <w:left w:val="none" w:sz="0" w:space="0" w:color="auto"/>
                    <w:bottom w:val="none" w:sz="0" w:space="0" w:color="auto"/>
                    <w:right w:val="none" w:sz="0" w:space="0" w:color="auto"/>
                  </w:divBdr>
                </w:div>
                <w:div w:id="471754021">
                  <w:marLeft w:val="120"/>
                  <w:marRight w:val="0"/>
                  <w:marTop w:val="120"/>
                  <w:marBottom w:val="0"/>
                  <w:divBdr>
                    <w:top w:val="none" w:sz="0" w:space="0" w:color="auto"/>
                    <w:left w:val="none" w:sz="0" w:space="0" w:color="auto"/>
                    <w:bottom w:val="none" w:sz="0" w:space="0" w:color="auto"/>
                    <w:right w:val="none" w:sz="0" w:space="0" w:color="auto"/>
                  </w:divBdr>
                </w:div>
              </w:divsChild>
            </w:div>
            <w:div w:id="2062168312">
              <w:marLeft w:val="0"/>
              <w:marRight w:val="0"/>
              <w:marTop w:val="180"/>
              <w:marBottom w:val="0"/>
              <w:divBdr>
                <w:top w:val="none" w:sz="0" w:space="0" w:color="auto"/>
                <w:left w:val="none" w:sz="0" w:space="0" w:color="auto"/>
                <w:bottom w:val="none" w:sz="0" w:space="0" w:color="auto"/>
                <w:right w:val="none" w:sz="0" w:space="0" w:color="auto"/>
              </w:divBdr>
            </w:div>
            <w:div w:id="781262688">
              <w:marLeft w:val="0"/>
              <w:marRight w:val="0"/>
              <w:marTop w:val="180"/>
              <w:marBottom w:val="0"/>
              <w:divBdr>
                <w:top w:val="none" w:sz="0" w:space="0" w:color="auto"/>
                <w:left w:val="none" w:sz="0" w:space="0" w:color="auto"/>
                <w:bottom w:val="none" w:sz="0" w:space="0" w:color="auto"/>
                <w:right w:val="none" w:sz="0" w:space="0" w:color="auto"/>
              </w:divBdr>
            </w:div>
          </w:divsChild>
        </w:div>
        <w:div w:id="53703456">
          <w:marLeft w:val="0"/>
          <w:marRight w:val="0"/>
          <w:marTop w:val="0"/>
          <w:marBottom w:val="0"/>
          <w:divBdr>
            <w:top w:val="none" w:sz="0" w:space="0" w:color="auto"/>
            <w:left w:val="none" w:sz="0" w:space="0" w:color="auto"/>
            <w:bottom w:val="none" w:sz="0" w:space="0" w:color="auto"/>
            <w:right w:val="none" w:sz="0" w:space="0" w:color="auto"/>
          </w:divBdr>
          <w:divsChild>
            <w:div w:id="9430017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42091568">
      <w:bodyDiv w:val="1"/>
      <w:marLeft w:val="0"/>
      <w:marRight w:val="0"/>
      <w:marTop w:val="0"/>
      <w:marBottom w:val="0"/>
      <w:divBdr>
        <w:top w:val="none" w:sz="0" w:space="0" w:color="auto"/>
        <w:left w:val="none" w:sz="0" w:space="0" w:color="auto"/>
        <w:bottom w:val="none" w:sz="0" w:space="0" w:color="auto"/>
        <w:right w:val="none" w:sz="0" w:space="0" w:color="auto"/>
      </w:divBdr>
    </w:div>
    <w:div w:id="850875516">
      <w:bodyDiv w:val="1"/>
      <w:marLeft w:val="0"/>
      <w:marRight w:val="0"/>
      <w:marTop w:val="0"/>
      <w:marBottom w:val="0"/>
      <w:divBdr>
        <w:top w:val="none" w:sz="0" w:space="0" w:color="auto"/>
        <w:left w:val="none" w:sz="0" w:space="0" w:color="auto"/>
        <w:bottom w:val="none" w:sz="0" w:space="0" w:color="auto"/>
        <w:right w:val="none" w:sz="0" w:space="0" w:color="auto"/>
      </w:divBdr>
    </w:div>
    <w:div w:id="853690930">
      <w:bodyDiv w:val="1"/>
      <w:marLeft w:val="0"/>
      <w:marRight w:val="0"/>
      <w:marTop w:val="0"/>
      <w:marBottom w:val="0"/>
      <w:divBdr>
        <w:top w:val="none" w:sz="0" w:space="0" w:color="auto"/>
        <w:left w:val="none" w:sz="0" w:space="0" w:color="auto"/>
        <w:bottom w:val="none" w:sz="0" w:space="0" w:color="auto"/>
        <w:right w:val="none" w:sz="0" w:space="0" w:color="auto"/>
      </w:divBdr>
    </w:div>
    <w:div w:id="858158696">
      <w:bodyDiv w:val="1"/>
      <w:marLeft w:val="0"/>
      <w:marRight w:val="0"/>
      <w:marTop w:val="0"/>
      <w:marBottom w:val="0"/>
      <w:divBdr>
        <w:top w:val="none" w:sz="0" w:space="0" w:color="auto"/>
        <w:left w:val="none" w:sz="0" w:space="0" w:color="auto"/>
        <w:bottom w:val="none" w:sz="0" w:space="0" w:color="auto"/>
        <w:right w:val="none" w:sz="0" w:space="0" w:color="auto"/>
      </w:divBdr>
      <w:divsChild>
        <w:div w:id="200358751">
          <w:marLeft w:val="0"/>
          <w:marRight w:val="0"/>
          <w:marTop w:val="0"/>
          <w:marBottom w:val="0"/>
          <w:divBdr>
            <w:top w:val="none" w:sz="0" w:space="0" w:color="auto"/>
            <w:left w:val="none" w:sz="0" w:space="0" w:color="auto"/>
            <w:bottom w:val="none" w:sz="0" w:space="0" w:color="auto"/>
            <w:right w:val="none" w:sz="0" w:space="0" w:color="auto"/>
          </w:divBdr>
          <w:divsChild>
            <w:div w:id="1625042093">
              <w:marLeft w:val="0"/>
              <w:marRight w:val="0"/>
              <w:marTop w:val="0"/>
              <w:marBottom w:val="0"/>
              <w:divBdr>
                <w:top w:val="none" w:sz="0" w:space="0" w:color="auto"/>
                <w:left w:val="none" w:sz="0" w:space="0" w:color="auto"/>
                <w:bottom w:val="none" w:sz="0" w:space="0" w:color="auto"/>
                <w:right w:val="none" w:sz="0" w:space="0" w:color="auto"/>
              </w:divBdr>
              <w:divsChild>
                <w:div w:id="730807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65603590">
      <w:bodyDiv w:val="1"/>
      <w:marLeft w:val="0"/>
      <w:marRight w:val="0"/>
      <w:marTop w:val="0"/>
      <w:marBottom w:val="0"/>
      <w:divBdr>
        <w:top w:val="none" w:sz="0" w:space="0" w:color="auto"/>
        <w:left w:val="none" w:sz="0" w:space="0" w:color="auto"/>
        <w:bottom w:val="none" w:sz="0" w:space="0" w:color="auto"/>
        <w:right w:val="none" w:sz="0" w:space="0" w:color="auto"/>
      </w:divBdr>
      <w:divsChild>
        <w:div w:id="266277450">
          <w:marLeft w:val="0"/>
          <w:marRight w:val="0"/>
          <w:marTop w:val="0"/>
          <w:marBottom w:val="0"/>
          <w:divBdr>
            <w:top w:val="none" w:sz="0" w:space="0" w:color="auto"/>
            <w:left w:val="none" w:sz="0" w:space="0" w:color="auto"/>
            <w:bottom w:val="none" w:sz="0" w:space="0" w:color="auto"/>
            <w:right w:val="none" w:sz="0" w:space="0" w:color="auto"/>
          </w:divBdr>
          <w:divsChild>
            <w:div w:id="636450995">
              <w:marLeft w:val="0"/>
              <w:marRight w:val="0"/>
              <w:marTop w:val="0"/>
              <w:marBottom w:val="0"/>
              <w:divBdr>
                <w:top w:val="none" w:sz="0" w:space="0" w:color="auto"/>
                <w:left w:val="none" w:sz="0" w:space="0" w:color="auto"/>
                <w:bottom w:val="none" w:sz="0" w:space="0" w:color="auto"/>
                <w:right w:val="none" w:sz="0" w:space="0" w:color="auto"/>
              </w:divBdr>
              <w:divsChild>
                <w:div w:id="803543723">
                  <w:marLeft w:val="0"/>
                  <w:marRight w:val="0"/>
                  <w:marTop w:val="0"/>
                  <w:marBottom w:val="0"/>
                  <w:divBdr>
                    <w:top w:val="none" w:sz="0" w:space="0" w:color="auto"/>
                    <w:left w:val="none" w:sz="0" w:space="0" w:color="auto"/>
                    <w:bottom w:val="none" w:sz="0" w:space="0" w:color="auto"/>
                    <w:right w:val="none" w:sz="0" w:space="0" w:color="auto"/>
                  </w:divBdr>
                  <w:divsChild>
                    <w:div w:id="1976987874">
                      <w:marLeft w:val="0"/>
                      <w:marRight w:val="0"/>
                      <w:marTop w:val="0"/>
                      <w:marBottom w:val="0"/>
                      <w:divBdr>
                        <w:top w:val="none" w:sz="0" w:space="0" w:color="auto"/>
                        <w:left w:val="none" w:sz="0" w:space="0" w:color="auto"/>
                        <w:bottom w:val="none" w:sz="0" w:space="0" w:color="auto"/>
                        <w:right w:val="none" w:sz="0" w:space="0" w:color="auto"/>
                      </w:divBdr>
                      <w:divsChild>
                        <w:div w:id="1932349071">
                          <w:marLeft w:val="0"/>
                          <w:marRight w:val="0"/>
                          <w:marTop w:val="0"/>
                          <w:marBottom w:val="0"/>
                          <w:divBdr>
                            <w:top w:val="none" w:sz="0" w:space="0" w:color="auto"/>
                            <w:left w:val="none" w:sz="0" w:space="0" w:color="auto"/>
                            <w:bottom w:val="none" w:sz="0" w:space="0" w:color="auto"/>
                            <w:right w:val="none" w:sz="0" w:space="0" w:color="auto"/>
                          </w:divBdr>
                          <w:divsChild>
                            <w:div w:id="3039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413419">
      <w:bodyDiv w:val="1"/>
      <w:marLeft w:val="0"/>
      <w:marRight w:val="0"/>
      <w:marTop w:val="0"/>
      <w:marBottom w:val="0"/>
      <w:divBdr>
        <w:top w:val="none" w:sz="0" w:space="0" w:color="auto"/>
        <w:left w:val="none" w:sz="0" w:space="0" w:color="auto"/>
        <w:bottom w:val="none" w:sz="0" w:space="0" w:color="auto"/>
        <w:right w:val="none" w:sz="0" w:space="0" w:color="auto"/>
      </w:divBdr>
    </w:div>
    <w:div w:id="921912056">
      <w:bodyDiv w:val="1"/>
      <w:marLeft w:val="0"/>
      <w:marRight w:val="0"/>
      <w:marTop w:val="0"/>
      <w:marBottom w:val="0"/>
      <w:divBdr>
        <w:top w:val="none" w:sz="0" w:space="0" w:color="auto"/>
        <w:left w:val="none" w:sz="0" w:space="0" w:color="auto"/>
        <w:bottom w:val="none" w:sz="0" w:space="0" w:color="auto"/>
        <w:right w:val="none" w:sz="0" w:space="0" w:color="auto"/>
      </w:divBdr>
    </w:div>
    <w:div w:id="942421807">
      <w:bodyDiv w:val="1"/>
      <w:marLeft w:val="0"/>
      <w:marRight w:val="0"/>
      <w:marTop w:val="0"/>
      <w:marBottom w:val="0"/>
      <w:divBdr>
        <w:top w:val="none" w:sz="0" w:space="0" w:color="auto"/>
        <w:left w:val="none" w:sz="0" w:space="0" w:color="auto"/>
        <w:bottom w:val="none" w:sz="0" w:space="0" w:color="auto"/>
        <w:right w:val="none" w:sz="0" w:space="0" w:color="auto"/>
      </w:divBdr>
    </w:div>
    <w:div w:id="954872109">
      <w:bodyDiv w:val="1"/>
      <w:marLeft w:val="0"/>
      <w:marRight w:val="0"/>
      <w:marTop w:val="0"/>
      <w:marBottom w:val="0"/>
      <w:divBdr>
        <w:top w:val="none" w:sz="0" w:space="0" w:color="auto"/>
        <w:left w:val="none" w:sz="0" w:space="0" w:color="auto"/>
        <w:bottom w:val="none" w:sz="0" w:space="0" w:color="auto"/>
        <w:right w:val="none" w:sz="0" w:space="0" w:color="auto"/>
      </w:divBdr>
      <w:divsChild>
        <w:div w:id="808864593">
          <w:marLeft w:val="0"/>
          <w:marRight w:val="0"/>
          <w:marTop w:val="0"/>
          <w:marBottom w:val="0"/>
          <w:divBdr>
            <w:top w:val="none" w:sz="0" w:space="0" w:color="auto"/>
            <w:left w:val="none" w:sz="0" w:space="0" w:color="auto"/>
            <w:bottom w:val="none" w:sz="0" w:space="0" w:color="auto"/>
            <w:right w:val="none" w:sz="0" w:space="0" w:color="auto"/>
          </w:divBdr>
          <w:divsChild>
            <w:div w:id="1434783196">
              <w:marLeft w:val="0"/>
              <w:marRight w:val="0"/>
              <w:marTop w:val="0"/>
              <w:marBottom w:val="0"/>
              <w:divBdr>
                <w:top w:val="none" w:sz="0" w:space="0" w:color="auto"/>
                <w:left w:val="none" w:sz="0" w:space="0" w:color="auto"/>
                <w:bottom w:val="none" w:sz="0" w:space="0" w:color="auto"/>
                <w:right w:val="none" w:sz="0" w:space="0" w:color="auto"/>
              </w:divBdr>
              <w:divsChild>
                <w:div w:id="1609704435">
                  <w:marLeft w:val="0"/>
                  <w:marRight w:val="0"/>
                  <w:marTop w:val="0"/>
                  <w:marBottom w:val="0"/>
                  <w:divBdr>
                    <w:top w:val="none" w:sz="0" w:space="0" w:color="auto"/>
                    <w:left w:val="none" w:sz="0" w:space="0" w:color="auto"/>
                    <w:bottom w:val="none" w:sz="0" w:space="0" w:color="auto"/>
                    <w:right w:val="none" w:sz="0" w:space="0" w:color="auto"/>
                  </w:divBdr>
                </w:div>
                <w:div w:id="384840209">
                  <w:marLeft w:val="120"/>
                  <w:marRight w:val="0"/>
                  <w:marTop w:val="120"/>
                  <w:marBottom w:val="0"/>
                  <w:divBdr>
                    <w:top w:val="none" w:sz="0" w:space="0" w:color="auto"/>
                    <w:left w:val="none" w:sz="0" w:space="0" w:color="auto"/>
                    <w:bottom w:val="none" w:sz="0" w:space="0" w:color="auto"/>
                    <w:right w:val="none" w:sz="0" w:space="0" w:color="auto"/>
                  </w:divBdr>
                </w:div>
              </w:divsChild>
            </w:div>
            <w:div w:id="1208446260">
              <w:marLeft w:val="0"/>
              <w:marRight w:val="0"/>
              <w:marTop w:val="180"/>
              <w:marBottom w:val="0"/>
              <w:divBdr>
                <w:top w:val="none" w:sz="0" w:space="0" w:color="auto"/>
                <w:left w:val="none" w:sz="0" w:space="0" w:color="auto"/>
                <w:bottom w:val="none" w:sz="0" w:space="0" w:color="auto"/>
                <w:right w:val="none" w:sz="0" w:space="0" w:color="auto"/>
              </w:divBdr>
            </w:div>
            <w:div w:id="5405966">
              <w:marLeft w:val="0"/>
              <w:marRight w:val="0"/>
              <w:marTop w:val="180"/>
              <w:marBottom w:val="0"/>
              <w:divBdr>
                <w:top w:val="none" w:sz="0" w:space="0" w:color="auto"/>
                <w:left w:val="none" w:sz="0" w:space="0" w:color="auto"/>
                <w:bottom w:val="none" w:sz="0" w:space="0" w:color="auto"/>
                <w:right w:val="none" w:sz="0" w:space="0" w:color="auto"/>
              </w:divBdr>
            </w:div>
          </w:divsChild>
        </w:div>
        <w:div w:id="1597638344">
          <w:marLeft w:val="0"/>
          <w:marRight w:val="0"/>
          <w:marTop w:val="0"/>
          <w:marBottom w:val="0"/>
          <w:divBdr>
            <w:top w:val="none" w:sz="0" w:space="0" w:color="auto"/>
            <w:left w:val="none" w:sz="0" w:space="0" w:color="auto"/>
            <w:bottom w:val="none" w:sz="0" w:space="0" w:color="auto"/>
            <w:right w:val="none" w:sz="0" w:space="0" w:color="auto"/>
          </w:divBdr>
          <w:divsChild>
            <w:div w:id="823007890">
              <w:marLeft w:val="0"/>
              <w:marRight w:val="0"/>
              <w:marTop w:val="180"/>
              <w:marBottom w:val="0"/>
              <w:divBdr>
                <w:top w:val="none" w:sz="0" w:space="0" w:color="auto"/>
                <w:left w:val="none" w:sz="0" w:space="0" w:color="auto"/>
                <w:bottom w:val="none" w:sz="0" w:space="0" w:color="auto"/>
                <w:right w:val="none" w:sz="0" w:space="0" w:color="auto"/>
              </w:divBdr>
              <w:divsChild>
                <w:div w:id="2112973389">
                  <w:marLeft w:val="0"/>
                  <w:marRight w:val="0"/>
                  <w:marTop w:val="0"/>
                  <w:marBottom w:val="0"/>
                  <w:divBdr>
                    <w:top w:val="none" w:sz="0" w:space="0" w:color="auto"/>
                    <w:left w:val="none" w:sz="0" w:space="0" w:color="auto"/>
                    <w:bottom w:val="none" w:sz="0" w:space="0" w:color="auto"/>
                    <w:right w:val="none" w:sz="0" w:space="0" w:color="auto"/>
                  </w:divBdr>
                  <w:divsChild>
                    <w:div w:id="1569731110">
                      <w:marLeft w:val="0"/>
                      <w:marRight w:val="0"/>
                      <w:marTop w:val="0"/>
                      <w:marBottom w:val="0"/>
                      <w:divBdr>
                        <w:top w:val="none" w:sz="0" w:space="0" w:color="auto"/>
                        <w:left w:val="none" w:sz="0" w:space="0" w:color="auto"/>
                        <w:bottom w:val="none" w:sz="0" w:space="0" w:color="auto"/>
                        <w:right w:val="none" w:sz="0" w:space="0" w:color="auto"/>
                      </w:divBdr>
                      <w:divsChild>
                        <w:div w:id="73623718">
                          <w:marLeft w:val="0"/>
                          <w:marRight w:val="0"/>
                          <w:marTop w:val="0"/>
                          <w:marBottom w:val="0"/>
                          <w:divBdr>
                            <w:top w:val="none" w:sz="0" w:space="0" w:color="auto"/>
                            <w:left w:val="none" w:sz="0" w:space="0" w:color="auto"/>
                            <w:bottom w:val="none" w:sz="0" w:space="0" w:color="auto"/>
                            <w:right w:val="none" w:sz="0" w:space="0" w:color="auto"/>
                          </w:divBdr>
                        </w:div>
                        <w:div w:id="1315796035">
                          <w:marLeft w:val="0"/>
                          <w:marRight w:val="0"/>
                          <w:marTop w:val="0"/>
                          <w:marBottom w:val="0"/>
                          <w:divBdr>
                            <w:top w:val="none" w:sz="0" w:space="0" w:color="auto"/>
                            <w:left w:val="none" w:sz="0" w:space="0" w:color="auto"/>
                            <w:bottom w:val="none" w:sz="0" w:space="0" w:color="auto"/>
                            <w:right w:val="none" w:sz="0" w:space="0" w:color="auto"/>
                          </w:divBdr>
                        </w:div>
                        <w:div w:id="1208686613">
                          <w:marLeft w:val="0"/>
                          <w:marRight w:val="0"/>
                          <w:marTop w:val="0"/>
                          <w:marBottom w:val="0"/>
                          <w:divBdr>
                            <w:top w:val="none" w:sz="0" w:space="0" w:color="auto"/>
                            <w:left w:val="none" w:sz="0" w:space="0" w:color="auto"/>
                            <w:bottom w:val="none" w:sz="0" w:space="0" w:color="auto"/>
                            <w:right w:val="none" w:sz="0" w:space="0" w:color="auto"/>
                          </w:divBdr>
                        </w:div>
                        <w:div w:id="17608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260018">
      <w:bodyDiv w:val="1"/>
      <w:marLeft w:val="0"/>
      <w:marRight w:val="0"/>
      <w:marTop w:val="0"/>
      <w:marBottom w:val="0"/>
      <w:divBdr>
        <w:top w:val="none" w:sz="0" w:space="0" w:color="auto"/>
        <w:left w:val="none" w:sz="0" w:space="0" w:color="auto"/>
        <w:bottom w:val="none" w:sz="0" w:space="0" w:color="auto"/>
        <w:right w:val="none" w:sz="0" w:space="0" w:color="auto"/>
      </w:divBdr>
      <w:divsChild>
        <w:div w:id="2128113450">
          <w:marLeft w:val="0"/>
          <w:marRight w:val="0"/>
          <w:marTop w:val="0"/>
          <w:marBottom w:val="0"/>
          <w:divBdr>
            <w:top w:val="none" w:sz="0" w:space="0" w:color="auto"/>
            <w:left w:val="none" w:sz="0" w:space="0" w:color="auto"/>
            <w:bottom w:val="none" w:sz="0" w:space="0" w:color="auto"/>
            <w:right w:val="none" w:sz="0" w:space="0" w:color="auto"/>
          </w:divBdr>
          <w:divsChild>
            <w:div w:id="1706637624">
              <w:marLeft w:val="0"/>
              <w:marRight w:val="0"/>
              <w:marTop w:val="0"/>
              <w:marBottom w:val="0"/>
              <w:divBdr>
                <w:top w:val="none" w:sz="0" w:space="0" w:color="auto"/>
                <w:left w:val="none" w:sz="0" w:space="0" w:color="auto"/>
                <w:bottom w:val="none" w:sz="0" w:space="0" w:color="auto"/>
                <w:right w:val="none" w:sz="0" w:space="0" w:color="auto"/>
              </w:divBdr>
              <w:divsChild>
                <w:div w:id="1464300902">
                  <w:marLeft w:val="0"/>
                  <w:marRight w:val="0"/>
                  <w:marTop w:val="0"/>
                  <w:marBottom w:val="0"/>
                  <w:divBdr>
                    <w:top w:val="none" w:sz="0" w:space="0" w:color="auto"/>
                    <w:left w:val="none" w:sz="0" w:space="0" w:color="auto"/>
                    <w:bottom w:val="none" w:sz="0" w:space="0" w:color="auto"/>
                    <w:right w:val="none" w:sz="0" w:space="0" w:color="auto"/>
                  </w:divBdr>
                </w:div>
                <w:div w:id="1124929256">
                  <w:marLeft w:val="120"/>
                  <w:marRight w:val="0"/>
                  <w:marTop w:val="120"/>
                  <w:marBottom w:val="0"/>
                  <w:divBdr>
                    <w:top w:val="none" w:sz="0" w:space="0" w:color="auto"/>
                    <w:left w:val="none" w:sz="0" w:space="0" w:color="auto"/>
                    <w:bottom w:val="none" w:sz="0" w:space="0" w:color="auto"/>
                    <w:right w:val="none" w:sz="0" w:space="0" w:color="auto"/>
                  </w:divBdr>
                </w:div>
              </w:divsChild>
            </w:div>
            <w:div w:id="944919726">
              <w:marLeft w:val="0"/>
              <w:marRight w:val="0"/>
              <w:marTop w:val="180"/>
              <w:marBottom w:val="0"/>
              <w:divBdr>
                <w:top w:val="none" w:sz="0" w:space="0" w:color="auto"/>
                <w:left w:val="none" w:sz="0" w:space="0" w:color="auto"/>
                <w:bottom w:val="none" w:sz="0" w:space="0" w:color="auto"/>
                <w:right w:val="none" w:sz="0" w:space="0" w:color="auto"/>
              </w:divBdr>
            </w:div>
            <w:div w:id="1110246453">
              <w:marLeft w:val="0"/>
              <w:marRight w:val="0"/>
              <w:marTop w:val="180"/>
              <w:marBottom w:val="0"/>
              <w:divBdr>
                <w:top w:val="none" w:sz="0" w:space="0" w:color="auto"/>
                <w:left w:val="none" w:sz="0" w:space="0" w:color="auto"/>
                <w:bottom w:val="none" w:sz="0" w:space="0" w:color="auto"/>
                <w:right w:val="none" w:sz="0" w:space="0" w:color="auto"/>
              </w:divBdr>
            </w:div>
          </w:divsChild>
        </w:div>
        <w:div w:id="1431774229">
          <w:marLeft w:val="0"/>
          <w:marRight w:val="0"/>
          <w:marTop w:val="0"/>
          <w:marBottom w:val="0"/>
          <w:divBdr>
            <w:top w:val="none" w:sz="0" w:space="0" w:color="auto"/>
            <w:left w:val="none" w:sz="0" w:space="0" w:color="auto"/>
            <w:bottom w:val="none" w:sz="0" w:space="0" w:color="auto"/>
            <w:right w:val="none" w:sz="0" w:space="0" w:color="auto"/>
          </w:divBdr>
          <w:divsChild>
            <w:div w:id="611789295">
              <w:marLeft w:val="0"/>
              <w:marRight w:val="0"/>
              <w:marTop w:val="180"/>
              <w:marBottom w:val="0"/>
              <w:divBdr>
                <w:top w:val="none" w:sz="0" w:space="0" w:color="auto"/>
                <w:left w:val="none" w:sz="0" w:space="0" w:color="auto"/>
                <w:bottom w:val="none" w:sz="0" w:space="0" w:color="auto"/>
                <w:right w:val="none" w:sz="0" w:space="0" w:color="auto"/>
              </w:divBdr>
              <w:divsChild>
                <w:div w:id="1267621228">
                  <w:marLeft w:val="0"/>
                  <w:marRight w:val="0"/>
                  <w:marTop w:val="0"/>
                  <w:marBottom w:val="0"/>
                  <w:divBdr>
                    <w:top w:val="none" w:sz="0" w:space="0" w:color="auto"/>
                    <w:left w:val="none" w:sz="0" w:space="0" w:color="auto"/>
                    <w:bottom w:val="none" w:sz="0" w:space="0" w:color="auto"/>
                    <w:right w:val="none" w:sz="0" w:space="0" w:color="auto"/>
                  </w:divBdr>
                  <w:divsChild>
                    <w:div w:id="1111631736">
                      <w:marLeft w:val="0"/>
                      <w:marRight w:val="0"/>
                      <w:marTop w:val="0"/>
                      <w:marBottom w:val="0"/>
                      <w:divBdr>
                        <w:top w:val="none" w:sz="0" w:space="0" w:color="auto"/>
                        <w:left w:val="none" w:sz="0" w:space="0" w:color="auto"/>
                        <w:bottom w:val="none" w:sz="0" w:space="0" w:color="auto"/>
                        <w:right w:val="none" w:sz="0" w:space="0" w:color="auto"/>
                      </w:divBdr>
                      <w:divsChild>
                        <w:div w:id="955990433">
                          <w:marLeft w:val="0"/>
                          <w:marRight w:val="0"/>
                          <w:marTop w:val="0"/>
                          <w:marBottom w:val="0"/>
                          <w:divBdr>
                            <w:top w:val="none" w:sz="0" w:space="0" w:color="auto"/>
                            <w:left w:val="none" w:sz="0" w:space="0" w:color="auto"/>
                            <w:bottom w:val="none" w:sz="0" w:space="0" w:color="auto"/>
                            <w:right w:val="none" w:sz="0" w:space="0" w:color="auto"/>
                          </w:divBdr>
                        </w:div>
                        <w:div w:id="15654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810050">
      <w:bodyDiv w:val="1"/>
      <w:marLeft w:val="0"/>
      <w:marRight w:val="0"/>
      <w:marTop w:val="0"/>
      <w:marBottom w:val="0"/>
      <w:divBdr>
        <w:top w:val="none" w:sz="0" w:space="0" w:color="auto"/>
        <w:left w:val="none" w:sz="0" w:space="0" w:color="auto"/>
        <w:bottom w:val="none" w:sz="0" w:space="0" w:color="auto"/>
        <w:right w:val="none" w:sz="0" w:space="0" w:color="auto"/>
      </w:divBdr>
      <w:divsChild>
        <w:div w:id="2086761048">
          <w:marLeft w:val="0"/>
          <w:marRight w:val="0"/>
          <w:marTop w:val="0"/>
          <w:marBottom w:val="0"/>
          <w:divBdr>
            <w:top w:val="none" w:sz="0" w:space="0" w:color="auto"/>
            <w:left w:val="none" w:sz="0" w:space="0" w:color="auto"/>
            <w:bottom w:val="none" w:sz="0" w:space="0" w:color="auto"/>
            <w:right w:val="none" w:sz="0" w:space="0" w:color="auto"/>
          </w:divBdr>
          <w:divsChild>
            <w:div w:id="781801962">
              <w:marLeft w:val="0"/>
              <w:marRight w:val="0"/>
              <w:marTop w:val="0"/>
              <w:marBottom w:val="0"/>
              <w:divBdr>
                <w:top w:val="none" w:sz="0" w:space="0" w:color="auto"/>
                <w:left w:val="none" w:sz="0" w:space="0" w:color="auto"/>
                <w:bottom w:val="none" w:sz="0" w:space="0" w:color="auto"/>
                <w:right w:val="none" w:sz="0" w:space="0" w:color="auto"/>
              </w:divBdr>
              <w:divsChild>
                <w:div w:id="51269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00612348">
      <w:bodyDiv w:val="1"/>
      <w:marLeft w:val="0"/>
      <w:marRight w:val="0"/>
      <w:marTop w:val="0"/>
      <w:marBottom w:val="0"/>
      <w:divBdr>
        <w:top w:val="none" w:sz="0" w:space="0" w:color="auto"/>
        <w:left w:val="none" w:sz="0" w:space="0" w:color="auto"/>
        <w:bottom w:val="none" w:sz="0" w:space="0" w:color="auto"/>
        <w:right w:val="none" w:sz="0" w:space="0" w:color="auto"/>
      </w:divBdr>
      <w:divsChild>
        <w:div w:id="607734527">
          <w:marLeft w:val="0"/>
          <w:marRight w:val="0"/>
          <w:marTop w:val="0"/>
          <w:marBottom w:val="0"/>
          <w:divBdr>
            <w:top w:val="none" w:sz="0" w:space="0" w:color="auto"/>
            <w:left w:val="none" w:sz="0" w:space="0" w:color="auto"/>
            <w:bottom w:val="single" w:sz="6" w:space="0" w:color="CCCCCC"/>
            <w:right w:val="none" w:sz="0" w:space="0" w:color="auto"/>
          </w:divBdr>
          <w:divsChild>
            <w:div w:id="714089110">
              <w:marLeft w:val="0"/>
              <w:marRight w:val="0"/>
              <w:marTop w:val="0"/>
              <w:marBottom w:val="0"/>
              <w:divBdr>
                <w:top w:val="none" w:sz="0" w:space="0" w:color="auto"/>
                <w:left w:val="none" w:sz="0" w:space="0" w:color="auto"/>
                <w:bottom w:val="none" w:sz="0" w:space="0" w:color="auto"/>
                <w:right w:val="none" w:sz="0" w:space="0" w:color="auto"/>
              </w:divBdr>
              <w:divsChild>
                <w:div w:id="1556812839">
                  <w:marLeft w:val="180"/>
                  <w:marRight w:val="180"/>
                  <w:marTop w:val="90"/>
                  <w:marBottom w:val="90"/>
                  <w:divBdr>
                    <w:top w:val="none" w:sz="0" w:space="0" w:color="auto"/>
                    <w:left w:val="none" w:sz="0" w:space="0" w:color="auto"/>
                    <w:bottom w:val="none" w:sz="0" w:space="0" w:color="auto"/>
                    <w:right w:val="none" w:sz="0" w:space="0" w:color="auto"/>
                  </w:divBdr>
                </w:div>
              </w:divsChild>
            </w:div>
            <w:div w:id="19505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9444">
      <w:bodyDiv w:val="1"/>
      <w:marLeft w:val="0"/>
      <w:marRight w:val="0"/>
      <w:marTop w:val="0"/>
      <w:marBottom w:val="0"/>
      <w:divBdr>
        <w:top w:val="none" w:sz="0" w:space="0" w:color="auto"/>
        <w:left w:val="none" w:sz="0" w:space="0" w:color="auto"/>
        <w:bottom w:val="none" w:sz="0" w:space="0" w:color="auto"/>
        <w:right w:val="none" w:sz="0" w:space="0" w:color="auto"/>
      </w:divBdr>
      <w:divsChild>
        <w:div w:id="79256334">
          <w:marLeft w:val="0"/>
          <w:marRight w:val="0"/>
          <w:marTop w:val="0"/>
          <w:marBottom w:val="0"/>
          <w:divBdr>
            <w:top w:val="none" w:sz="0" w:space="0" w:color="auto"/>
            <w:left w:val="none" w:sz="0" w:space="0" w:color="auto"/>
            <w:bottom w:val="none" w:sz="0" w:space="0" w:color="auto"/>
            <w:right w:val="none" w:sz="0" w:space="0" w:color="auto"/>
          </w:divBdr>
          <w:divsChild>
            <w:div w:id="10082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8683">
      <w:bodyDiv w:val="1"/>
      <w:marLeft w:val="0"/>
      <w:marRight w:val="0"/>
      <w:marTop w:val="0"/>
      <w:marBottom w:val="0"/>
      <w:divBdr>
        <w:top w:val="none" w:sz="0" w:space="0" w:color="auto"/>
        <w:left w:val="none" w:sz="0" w:space="0" w:color="auto"/>
        <w:bottom w:val="none" w:sz="0" w:space="0" w:color="auto"/>
        <w:right w:val="none" w:sz="0" w:space="0" w:color="auto"/>
      </w:divBdr>
      <w:divsChild>
        <w:div w:id="1299871259">
          <w:marLeft w:val="180"/>
          <w:marRight w:val="180"/>
          <w:marTop w:val="0"/>
          <w:marBottom w:val="0"/>
          <w:divBdr>
            <w:top w:val="none" w:sz="0" w:space="0" w:color="auto"/>
            <w:left w:val="none" w:sz="0" w:space="0" w:color="auto"/>
            <w:bottom w:val="none" w:sz="0" w:space="0" w:color="auto"/>
            <w:right w:val="none" w:sz="0" w:space="0" w:color="auto"/>
          </w:divBdr>
          <w:divsChild>
            <w:div w:id="1810632104">
              <w:marLeft w:val="0"/>
              <w:marRight w:val="0"/>
              <w:marTop w:val="0"/>
              <w:marBottom w:val="0"/>
              <w:divBdr>
                <w:top w:val="none" w:sz="0" w:space="0" w:color="auto"/>
                <w:left w:val="none" w:sz="0" w:space="0" w:color="auto"/>
                <w:bottom w:val="none" w:sz="0" w:space="0" w:color="auto"/>
                <w:right w:val="none" w:sz="0" w:space="0" w:color="auto"/>
              </w:divBdr>
              <w:divsChild>
                <w:div w:id="449781701">
                  <w:marLeft w:val="0"/>
                  <w:marRight w:val="0"/>
                  <w:marTop w:val="0"/>
                  <w:marBottom w:val="0"/>
                  <w:divBdr>
                    <w:top w:val="none" w:sz="0" w:space="0" w:color="auto"/>
                    <w:left w:val="none" w:sz="0" w:space="0" w:color="auto"/>
                    <w:bottom w:val="none" w:sz="0" w:space="0" w:color="auto"/>
                    <w:right w:val="none" w:sz="0" w:space="0" w:color="auto"/>
                  </w:divBdr>
                </w:div>
                <w:div w:id="1411267407">
                  <w:marLeft w:val="120"/>
                  <w:marRight w:val="0"/>
                  <w:marTop w:val="120"/>
                  <w:marBottom w:val="0"/>
                  <w:divBdr>
                    <w:top w:val="none" w:sz="0" w:space="0" w:color="auto"/>
                    <w:left w:val="none" w:sz="0" w:space="0" w:color="auto"/>
                    <w:bottom w:val="none" w:sz="0" w:space="0" w:color="auto"/>
                    <w:right w:val="none" w:sz="0" w:space="0" w:color="auto"/>
                  </w:divBdr>
                </w:div>
              </w:divsChild>
            </w:div>
            <w:div w:id="2064284638">
              <w:marLeft w:val="0"/>
              <w:marRight w:val="0"/>
              <w:marTop w:val="180"/>
              <w:marBottom w:val="0"/>
              <w:divBdr>
                <w:top w:val="none" w:sz="0" w:space="0" w:color="auto"/>
                <w:left w:val="none" w:sz="0" w:space="0" w:color="auto"/>
                <w:bottom w:val="none" w:sz="0" w:space="0" w:color="auto"/>
                <w:right w:val="none" w:sz="0" w:space="0" w:color="auto"/>
              </w:divBdr>
            </w:div>
            <w:div w:id="388039856">
              <w:marLeft w:val="0"/>
              <w:marRight w:val="0"/>
              <w:marTop w:val="180"/>
              <w:marBottom w:val="0"/>
              <w:divBdr>
                <w:top w:val="none" w:sz="0" w:space="0" w:color="auto"/>
                <w:left w:val="none" w:sz="0" w:space="0" w:color="auto"/>
                <w:bottom w:val="none" w:sz="0" w:space="0" w:color="auto"/>
                <w:right w:val="none" w:sz="0" w:space="0" w:color="auto"/>
              </w:divBdr>
            </w:div>
          </w:divsChild>
        </w:div>
        <w:div w:id="1361782545">
          <w:marLeft w:val="180"/>
          <w:marRight w:val="180"/>
          <w:marTop w:val="0"/>
          <w:marBottom w:val="0"/>
          <w:divBdr>
            <w:top w:val="single" w:sz="6" w:space="9" w:color="CCCCCC"/>
            <w:left w:val="none" w:sz="0" w:space="0" w:color="auto"/>
            <w:bottom w:val="none" w:sz="0" w:space="0" w:color="auto"/>
            <w:right w:val="none" w:sz="0" w:space="0" w:color="auto"/>
          </w:divBdr>
          <w:divsChild>
            <w:div w:id="6725377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85826798">
      <w:bodyDiv w:val="1"/>
      <w:marLeft w:val="0"/>
      <w:marRight w:val="0"/>
      <w:marTop w:val="0"/>
      <w:marBottom w:val="0"/>
      <w:divBdr>
        <w:top w:val="none" w:sz="0" w:space="0" w:color="auto"/>
        <w:left w:val="none" w:sz="0" w:space="0" w:color="auto"/>
        <w:bottom w:val="none" w:sz="0" w:space="0" w:color="auto"/>
        <w:right w:val="none" w:sz="0" w:space="0" w:color="auto"/>
      </w:divBdr>
      <w:divsChild>
        <w:div w:id="1292174388">
          <w:marLeft w:val="0"/>
          <w:marRight w:val="0"/>
          <w:marTop w:val="0"/>
          <w:marBottom w:val="0"/>
          <w:divBdr>
            <w:top w:val="none" w:sz="0" w:space="0" w:color="auto"/>
            <w:left w:val="none" w:sz="0" w:space="0" w:color="auto"/>
            <w:bottom w:val="none" w:sz="0" w:space="0" w:color="auto"/>
            <w:right w:val="none" w:sz="0" w:space="0" w:color="auto"/>
          </w:divBdr>
          <w:divsChild>
            <w:div w:id="1655448026">
              <w:marLeft w:val="0"/>
              <w:marRight w:val="0"/>
              <w:marTop w:val="0"/>
              <w:marBottom w:val="0"/>
              <w:divBdr>
                <w:top w:val="none" w:sz="0" w:space="0" w:color="auto"/>
                <w:left w:val="none" w:sz="0" w:space="0" w:color="auto"/>
                <w:bottom w:val="none" w:sz="0" w:space="0" w:color="auto"/>
                <w:right w:val="none" w:sz="0" w:space="0" w:color="auto"/>
              </w:divBdr>
              <w:divsChild>
                <w:div w:id="1927616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3925193">
      <w:bodyDiv w:val="1"/>
      <w:marLeft w:val="0"/>
      <w:marRight w:val="0"/>
      <w:marTop w:val="0"/>
      <w:marBottom w:val="0"/>
      <w:divBdr>
        <w:top w:val="none" w:sz="0" w:space="0" w:color="auto"/>
        <w:left w:val="none" w:sz="0" w:space="0" w:color="auto"/>
        <w:bottom w:val="none" w:sz="0" w:space="0" w:color="auto"/>
        <w:right w:val="none" w:sz="0" w:space="0" w:color="auto"/>
      </w:divBdr>
    </w:div>
    <w:div w:id="1275283924">
      <w:bodyDiv w:val="1"/>
      <w:marLeft w:val="0"/>
      <w:marRight w:val="0"/>
      <w:marTop w:val="0"/>
      <w:marBottom w:val="0"/>
      <w:divBdr>
        <w:top w:val="none" w:sz="0" w:space="0" w:color="auto"/>
        <w:left w:val="none" w:sz="0" w:space="0" w:color="auto"/>
        <w:bottom w:val="none" w:sz="0" w:space="0" w:color="auto"/>
        <w:right w:val="none" w:sz="0" w:space="0" w:color="auto"/>
      </w:divBdr>
    </w:div>
    <w:div w:id="1333876847">
      <w:bodyDiv w:val="1"/>
      <w:marLeft w:val="0"/>
      <w:marRight w:val="0"/>
      <w:marTop w:val="0"/>
      <w:marBottom w:val="0"/>
      <w:divBdr>
        <w:top w:val="none" w:sz="0" w:space="0" w:color="auto"/>
        <w:left w:val="none" w:sz="0" w:space="0" w:color="auto"/>
        <w:bottom w:val="none" w:sz="0" w:space="0" w:color="auto"/>
        <w:right w:val="none" w:sz="0" w:space="0" w:color="auto"/>
      </w:divBdr>
    </w:div>
    <w:div w:id="1356494302">
      <w:bodyDiv w:val="1"/>
      <w:marLeft w:val="0"/>
      <w:marRight w:val="0"/>
      <w:marTop w:val="0"/>
      <w:marBottom w:val="0"/>
      <w:divBdr>
        <w:top w:val="none" w:sz="0" w:space="0" w:color="auto"/>
        <w:left w:val="none" w:sz="0" w:space="0" w:color="auto"/>
        <w:bottom w:val="none" w:sz="0" w:space="0" w:color="auto"/>
        <w:right w:val="none" w:sz="0" w:space="0" w:color="auto"/>
      </w:divBdr>
    </w:div>
    <w:div w:id="1365713592">
      <w:bodyDiv w:val="1"/>
      <w:marLeft w:val="0"/>
      <w:marRight w:val="0"/>
      <w:marTop w:val="0"/>
      <w:marBottom w:val="0"/>
      <w:divBdr>
        <w:top w:val="none" w:sz="0" w:space="0" w:color="auto"/>
        <w:left w:val="none" w:sz="0" w:space="0" w:color="auto"/>
        <w:bottom w:val="none" w:sz="0" w:space="0" w:color="auto"/>
        <w:right w:val="none" w:sz="0" w:space="0" w:color="auto"/>
      </w:divBdr>
    </w:div>
    <w:div w:id="1388991264">
      <w:bodyDiv w:val="1"/>
      <w:marLeft w:val="0"/>
      <w:marRight w:val="0"/>
      <w:marTop w:val="0"/>
      <w:marBottom w:val="0"/>
      <w:divBdr>
        <w:top w:val="none" w:sz="0" w:space="0" w:color="auto"/>
        <w:left w:val="none" w:sz="0" w:space="0" w:color="auto"/>
        <w:bottom w:val="none" w:sz="0" w:space="0" w:color="auto"/>
        <w:right w:val="none" w:sz="0" w:space="0" w:color="auto"/>
      </w:divBdr>
      <w:divsChild>
        <w:div w:id="410005302">
          <w:marLeft w:val="0"/>
          <w:marRight w:val="0"/>
          <w:marTop w:val="0"/>
          <w:marBottom w:val="0"/>
          <w:divBdr>
            <w:top w:val="none" w:sz="0" w:space="0" w:color="auto"/>
            <w:left w:val="none" w:sz="0" w:space="0" w:color="auto"/>
            <w:bottom w:val="none" w:sz="0" w:space="0" w:color="auto"/>
            <w:right w:val="none" w:sz="0" w:space="0" w:color="auto"/>
          </w:divBdr>
          <w:divsChild>
            <w:div w:id="1905144339">
              <w:marLeft w:val="0"/>
              <w:marRight w:val="0"/>
              <w:marTop w:val="0"/>
              <w:marBottom w:val="0"/>
              <w:divBdr>
                <w:top w:val="none" w:sz="0" w:space="0" w:color="auto"/>
                <w:left w:val="none" w:sz="0" w:space="0" w:color="auto"/>
                <w:bottom w:val="none" w:sz="0" w:space="0" w:color="auto"/>
                <w:right w:val="none" w:sz="0" w:space="0" w:color="auto"/>
              </w:divBdr>
              <w:divsChild>
                <w:div w:id="1294599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03984437">
      <w:bodyDiv w:val="1"/>
      <w:marLeft w:val="0"/>
      <w:marRight w:val="0"/>
      <w:marTop w:val="0"/>
      <w:marBottom w:val="0"/>
      <w:divBdr>
        <w:top w:val="none" w:sz="0" w:space="0" w:color="auto"/>
        <w:left w:val="none" w:sz="0" w:space="0" w:color="auto"/>
        <w:bottom w:val="none" w:sz="0" w:space="0" w:color="auto"/>
        <w:right w:val="none" w:sz="0" w:space="0" w:color="auto"/>
      </w:divBdr>
      <w:divsChild>
        <w:div w:id="1847934919">
          <w:marLeft w:val="0"/>
          <w:marRight w:val="0"/>
          <w:marTop w:val="0"/>
          <w:marBottom w:val="0"/>
          <w:divBdr>
            <w:top w:val="none" w:sz="0" w:space="0" w:color="auto"/>
            <w:left w:val="none" w:sz="0" w:space="0" w:color="auto"/>
            <w:bottom w:val="none" w:sz="0" w:space="0" w:color="auto"/>
            <w:right w:val="none" w:sz="0" w:space="0" w:color="auto"/>
          </w:divBdr>
          <w:divsChild>
            <w:div w:id="1024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9969">
      <w:bodyDiv w:val="1"/>
      <w:marLeft w:val="0"/>
      <w:marRight w:val="0"/>
      <w:marTop w:val="0"/>
      <w:marBottom w:val="0"/>
      <w:divBdr>
        <w:top w:val="none" w:sz="0" w:space="0" w:color="auto"/>
        <w:left w:val="none" w:sz="0" w:space="0" w:color="auto"/>
        <w:bottom w:val="none" w:sz="0" w:space="0" w:color="auto"/>
        <w:right w:val="none" w:sz="0" w:space="0" w:color="auto"/>
      </w:divBdr>
    </w:div>
    <w:div w:id="1419015619">
      <w:bodyDiv w:val="1"/>
      <w:marLeft w:val="0"/>
      <w:marRight w:val="0"/>
      <w:marTop w:val="0"/>
      <w:marBottom w:val="0"/>
      <w:divBdr>
        <w:top w:val="none" w:sz="0" w:space="0" w:color="auto"/>
        <w:left w:val="none" w:sz="0" w:space="0" w:color="auto"/>
        <w:bottom w:val="none" w:sz="0" w:space="0" w:color="auto"/>
        <w:right w:val="none" w:sz="0" w:space="0" w:color="auto"/>
      </w:divBdr>
      <w:divsChild>
        <w:div w:id="1613171158">
          <w:marLeft w:val="0"/>
          <w:marRight w:val="0"/>
          <w:marTop w:val="0"/>
          <w:marBottom w:val="0"/>
          <w:divBdr>
            <w:top w:val="none" w:sz="0" w:space="0" w:color="auto"/>
            <w:left w:val="none" w:sz="0" w:space="0" w:color="auto"/>
            <w:bottom w:val="none" w:sz="0" w:space="0" w:color="auto"/>
            <w:right w:val="none" w:sz="0" w:space="0" w:color="auto"/>
          </w:divBdr>
          <w:divsChild>
            <w:div w:id="1002925863">
              <w:marLeft w:val="180"/>
              <w:marRight w:val="180"/>
              <w:marTop w:val="0"/>
              <w:marBottom w:val="0"/>
              <w:divBdr>
                <w:top w:val="none" w:sz="0" w:space="0" w:color="auto"/>
                <w:left w:val="none" w:sz="0" w:space="0" w:color="auto"/>
                <w:bottom w:val="none" w:sz="0" w:space="0" w:color="auto"/>
                <w:right w:val="none" w:sz="0" w:space="0" w:color="auto"/>
              </w:divBdr>
              <w:divsChild>
                <w:div w:id="517700128">
                  <w:marLeft w:val="0"/>
                  <w:marRight w:val="0"/>
                  <w:marTop w:val="180"/>
                  <w:marBottom w:val="0"/>
                  <w:divBdr>
                    <w:top w:val="none" w:sz="0" w:space="0" w:color="auto"/>
                    <w:left w:val="none" w:sz="0" w:space="0" w:color="auto"/>
                    <w:bottom w:val="none" w:sz="0" w:space="0" w:color="auto"/>
                    <w:right w:val="none" w:sz="0" w:space="0" w:color="auto"/>
                  </w:divBdr>
                </w:div>
                <w:div w:id="1294361475">
                  <w:marLeft w:val="0"/>
                  <w:marRight w:val="0"/>
                  <w:marTop w:val="180"/>
                  <w:marBottom w:val="0"/>
                  <w:divBdr>
                    <w:top w:val="none" w:sz="0" w:space="0" w:color="auto"/>
                    <w:left w:val="none" w:sz="0" w:space="0" w:color="auto"/>
                    <w:bottom w:val="none" w:sz="0" w:space="0" w:color="auto"/>
                    <w:right w:val="none" w:sz="0" w:space="0" w:color="auto"/>
                  </w:divBdr>
                </w:div>
              </w:divsChild>
            </w:div>
            <w:div w:id="731805930">
              <w:marLeft w:val="180"/>
              <w:marRight w:val="180"/>
              <w:marTop w:val="0"/>
              <w:marBottom w:val="0"/>
              <w:divBdr>
                <w:top w:val="single" w:sz="6" w:space="9" w:color="CCCCCC"/>
                <w:left w:val="none" w:sz="0" w:space="0" w:color="auto"/>
                <w:bottom w:val="none" w:sz="0" w:space="0" w:color="auto"/>
                <w:right w:val="none" w:sz="0" w:space="0" w:color="auto"/>
              </w:divBdr>
              <w:divsChild>
                <w:div w:id="1624461519">
                  <w:marLeft w:val="0"/>
                  <w:marRight w:val="0"/>
                  <w:marTop w:val="180"/>
                  <w:marBottom w:val="0"/>
                  <w:divBdr>
                    <w:top w:val="none" w:sz="0" w:space="0" w:color="auto"/>
                    <w:left w:val="none" w:sz="0" w:space="0" w:color="auto"/>
                    <w:bottom w:val="none" w:sz="0" w:space="0" w:color="auto"/>
                    <w:right w:val="none" w:sz="0" w:space="0" w:color="auto"/>
                  </w:divBdr>
                  <w:divsChild>
                    <w:div w:id="12703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5340">
          <w:marLeft w:val="0"/>
          <w:marRight w:val="0"/>
          <w:marTop w:val="0"/>
          <w:marBottom w:val="0"/>
          <w:divBdr>
            <w:top w:val="single" w:sz="6" w:space="0" w:color="CCCCCC"/>
            <w:left w:val="none" w:sz="0" w:space="0" w:color="auto"/>
            <w:bottom w:val="single" w:sz="2" w:space="0" w:color="CCCCCC"/>
            <w:right w:val="single" w:sz="2" w:space="0" w:color="CCCCCC"/>
          </w:divBdr>
        </w:div>
      </w:divsChild>
    </w:div>
    <w:div w:id="1424254479">
      <w:bodyDiv w:val="1"/>
      <w:marLeft w:val="0"/>
      <w:marRight w:val="0"/>
      <w:marTop w:val="0"/>
      <w:marBottom w:val="0"/>
      <w:divBdr>
        <w:top w:val="none" w:sz="0" w:space="0" w:color="auto"/>
        <w:left w:val="none" w:sz="0" w:space="0" w:color="auto"/>
        <w:bottom w:val="none" w:sz="0" w:space="0" w:color="auto"/>
        <w:right w:val="none" w:sz="0" w:space="0" w:color="auto"/>
      </w:divBdr>
    </w:div>
    <w:div w:id="1451708410">
      <w:bodyDiv w:val="1"/>
      <w:marLeft w:val="0"/>
      <w:marRight w:val="0"/>
      <w:marTop w:val="0"/>
      <w:marBottom w:val="0"/>
      <w:divBdr>
        <w:top w:val="none" w:sz="0" w:space="0" w:color="auto"/>
        <w:left w:val="none" w:sz="0" w:space="0" w:color="auto"/>
        <w:bottom w:val="none" w:sz="0" w:space="0" w:color="auto"/>
        <w:right w:val="none" w:sz="0" w:space="0" w:color="auto"/>
      </w:divBdr>
    </w:div>
    <w:div w:id="1455829335">
      <w:bodyDiv w:val="1"/>
      <w:marLeft w:val="0"/>
      <w:marRight w:val="0"/>
      <w:marTop w:val="0"/>
      <w:marBottom w:val="0"/>
      <w:divBdr>
        <w:top w:val="none" w:sz="0" w:space="0" w:color="auto"/>
        <w:left w:val="none" w:sz="0" w:space="0" w:color="auto"/>
        <w:bottom w:val="none" w:sz="0" w:space="0" w:color="auto"/>
        <w:right w:val="none" w:sz="0" w:space="0" w:color="auto"/>
      </w:divBdr>
    </w:div>
    <w:div w:id="1479615683">
      <w:bodyDiv w:val="1"/>
      <w:marLeft w:val="0"/>
      <w:marRight w:val="0"/>
      <w:marTop w:val="0"/>
      <w:marBottom w:val="0"/>
      <w:divBdr>
        <w:top w:val="none" w:sz="0" w:space="0" w:color="auto"/>
        <w:left w:val="none" w:sz="0" w:space="0" w:color="auto"/>
        <w:bottom w:val="none" w:sz="0" w:space="0" w:color="auto"/>
        <w:right w:val="none" w:sz="0" w:space="0" w:color="auto"/>
      </w:divBdr>
      <w:divsChild>
        <w:div w:id="1031492720">
          <w:marLeft w:val="180"/>
          <w:marRight w:val="180"/>
          <w:marTop w:val="0"/>
          <w:marBottom w:val="0"/>
          <w:divBdr>
            <w:top w:val="none" w:sz="0" w:space="0" w:color="auto"/>
            <w:left w:val="none" w:sz="0" w:space="0" w:color="auto"/>
            <w:bottom w:val="none" w:sz="0" w:space="0" w:color="auto"/>
            <w:right w:val="none" w:sz="0" w:space="0" w:color="auto"/>
          </w:divBdr>
          <w:divsChild>
            <w:div w:id="1276979957">
              <w:marLeft w:val="0"/>
              <w:marRight w:val="0"/>
              <w:marTop w:val="0"/>
              <w:marBottom w:val="0"/>
              <w:divBdr>
                <w:top w:val="none" w:sz="0" w:space="0" w:color="auto"/>
                <w:left w:val="none" w:sz="0" w:space="0" w:color="auto"/>
                <w:bottom w:val="none" w:sz="0" w:space="0" w:color="auto"/>
                <w:right w:val="none" w:sz="0" w:space="0" w:color="auto"/>
              </w:divBdr>
              <w:divsChild>
                <w:div w:id="1361394653">
                  <w:marLeft w:val="0"/>
                  <w:marRight w:val="0"/>
                  <w:marTop w:val="0"/>
                  <w:marBottom w:val="0"/>
                  <w:divBdr>
                    <w:top w:val="none" w:sz="0" w:space="0" w:color="auto"/>
                    <w:left w:val="none" w:sz="0" w:space="0" w:color="auto"/>
                    <w:bottom w:val="none" w:sz="0" w:space="0" w:color="auto"/>
                    <w:right w:val="none" w:sz="0" w:space="0" w:color="auto"/>
                  </w:divBdr>
                </w:div>
                <w:div w:id="432749380">
                  <w:marLeft w:val="120"/>
                  <w:marRight w:val="0"/>
                  <w:marTop w:val="120"/>
                  <w:marBottom w:val="0"/>
                  <w:divBdr>
                    <w:top w:val="none" w:sz="0" w:space="0" w:color="auto"/>
                    <w:left w:val="none" w:sz="0" w:space="0" w:color="auto"/>
                    <w:bottom w:val="none" w:sz="0" w:space="0" w:color="auto"/>
                    <w:right w:val="none" w:sz="0" w:space="0" w:color="auto"/>
                  </w:divBdr>
                </w:div>
              </w:divsChild>
            </w:div>
            <w:div w:id="454369988">
              <w:marLeft w:val="0"/>
              <w:marRight w:val="0"/>
              <w:marTop w:val="180"/>
              <w:marBottom w:val="0"/>
              <w:divBdr>
                <w:top w:val="none" w:sz="0" w:space="0" w:color="auto"/>
                <w:left w:val="none" w:sz="0" w:space="0" w:color="auto"/>
                <w:bottom w:val="none" w:sz="0" w:space="0" w:color="auto"/>
                <w:right w:val="none" w:sz="0" w:space="0" w:color="auto"/>
              </w:divBdr>
            </w:div>
            <w:div w:id="1132675038">
              <w:marLeft w:val="0"/>
              <w:marRight w:val="0"/>
              <w:marTop w:val="180"/>
              <w:marBottom w:val="0"/>
              <w:divBdr>
                <w:top w:val="none" w:sz="0" w:space="0" w:color="auto"/>
                <w:left w:val="none" w:sz="0" w:space="0" w:color="auto"/>
                <w:bottom w:val="none" w:sz="0" w:space="0" w:color="auto"/>
                <w:right w:val="none" w:sz="0" w:space="0" w:color="auto"/>
              </w:divBdr>
            </w:div>
          </w:divsChild>
        </w:div>
        <w:div w:id="1513909731">
          <w:marLeft w:val="180"/>
          <w:marRight w:val="180"/>
          <w:marTop w:val="0"/>
          <w:marBottom w:val="0"/>
          <w:divBdr>
            <w:top w:val="single" w:sz="6" w:space="9" w:color="CCCCCC"/>
            <w:left w:val="none" w:sz="0" w:space="0" w:color="auto"/>
            <w:bottom w:val="none" w:sz="0" w:space="0" w:color="auto"/>
            <w:right w:val="none" w:sz="0" w:space="0" w:color="auto"/>
          </w:divBdr>
          <w:divsChild>
            <w:div w:id="891892205">
              <w:marLeft w:val="0"/>
              <w:marRight w:val="0"/>
              <w:marTop w:val="180"/>
              <w:marBottom w:val="0"/>
              <w:divBdr>
                <w:top w:val="none" w:sz="0" w:space="0" w:color="auto"/>
                <w:left w:val="none" w:sz="0" w:space="0" w:color="auto"/>
                <w:bottom w:val="none" w:sz="0" w:space="0" w:color="auto"/>
                <w:right w:val="none" w:sz="0" w:space="0" w:color="auto"/>
              </w:divBdr>
              <w:divsChild>
                <w:div w:id="463885259">
                  <w:marLeft w:val="0"/>
                  <w:marRight w:val="0"/>
                  <w:marTop w:val="0"/>
                  <w:marBottom w:val="0"/>
                  <w:divBdr>
                    <w:top w:val="none" w:sz="0" w:space="0" w:color="auto"/>
                    <w:left w:val="none" w:sz="0" w:space="0" w:color="auto"/>
                    <w:bottom w:val="none" w:sz="0" w:space="0" w:color="auto"/>
                    <w:right w:val="none" w:sz="0" w:space="0" w:color="auto"/>
                  </w:divBdr>
                  <w:divsChild>
                    <w:div w:id="1586986874">
                      <w:marLeft w:val="0"/>
                      <w:marRight w:val="0"/>
                      <w:marTop w:val="0"/>
                      <w:marBottom w:val="0"/>
                      <w:divBdr>
                        <w:top w:val="none" w:sz="0" w:space="0" w:color="auto"/>
                        <w:left w:val="none" w:sz="0" w:space="0" w:color="auto"/>
                        <w:bottom w:val="none" w:sz="0" w:space="0" w:color="auto"/>
                        <w:right w:val="none" w:sz="0" w:space="0" w:color="auto"/>
                      </w:divBdr>
                      <w:divsChild>
                        <w:div w:id="19986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641429">
      <w:bodyDiv w:val="1"/>
      <w:marLeft w:val="0"/>
      <w:marRight w:val="0"/>
      <w:marTop w:val="0"/>
      <w:marBottom w:val="0"/>
      <w:divBdr>
        <w:top w:val="none" w:sz="0" w:space="0" w:color="auto"/>
        <w:left w:val="none" w:sz="0" w:space="0" w:color="auto"/>
        <w:bottom w:val="none" w:sz="0" w:space="0" w:color="auto"/>
        <w:right w:val="none" w:sz="0" w:space="0" w:color="auto"/>
      </w:divBdr>
    </w:div>
    <w:div w:id="1543440098">
      <w:bodyDiv w:val="1"/>
      <w:marLeft w:val="0"/>
      <w:marRight w:val="0"/>
      <w:marTop w:val="0"/>
      <w:marBottom w:val="0"/>
      <w:divBdr>
        <w:top w:val="none" w:sz="0" w:space="0" w:color="auto"/>
        <w:left w:val="none" w:sz="0" w:space="0" w:color="auto"/>
        <w:bottom w:val="none" w:sz="0" w:space="0" w:color="auto"/>
        <w:right w:val="none" w:sz="0" w:space="0" w:color="auto"/>
      </w:divBdr>
    </w:div>
    <w:div w:id="1546285447">
      <w:bodyDiv w:val="1"/>
      <w:marLeft w:val="0"/>
      <w:marRight w:val="0"/>
      <w:marTop w:val="0"/>
      <w:marBottom w:val="0"/>
      <w:divBdr>
        <w:top w:val="none" w:sz="0" w:space="0" w:color="auto"/>
        <w:left w:val="none" w:sz="0" w:space="0" w:color="auto"/>
        <w:bottom w:val="none" w:sz="0" w:space="0" w:color="auto"/>
        <w:right w:val="none" w:sz="0" w:space="0" w:color="auto"/>
      </w:divBdr>
    </w:div>
    <w:div w:id="1557817629">
      <w:bodyDiv w:val="1"/>
      <w:marLeft w:val="0"/>
      <w:marRight w:val="0"/>
      <w:marTop w:val="0"/>
      <w:marBottom w:val="0"/>
      <w:divBdr>
        <w:top w:val="none" w:sz="0" w:space="0" w:color="auto"/>
        <w:left w:val="none" w:sz="0" w:space="0" w:color="auto"/>
        <w:bottom w:val="none" w:sz="0" w:space="0" w:color="auto"/>
        <w:right w:val="none" w:sz="0" w:space="0" w:color="auto"/>
      </w:divBdr>
      <w:divsChild>
        <w:div w:id="1004436724">
          <w:marLeft w:val="0"/>
          <w:marRight w:val="0"/>
          <w:marTop w:val="0"/>
          <w:marBottom w:val="0"/>
          <w:divBdr>
            <w:top w:val="none" w:sz="0" w:space="0" w:color="auto"/>
            <w:left w:val="none" w:sz="0" w:space="0" w:color="auto"/>
            <w:bottom w:val="none" w:sz="0" w:space="0" w:color="auto"/>
            <w:right w:val="none" w:sz="0" w:space="0" w:color="auto"/>
          </w:divBdr>
          <w:divsChild>
            <w:div w:id="153449408">
              <w:marLeft w:val="0"/>
              <w:marRight w:val="0"/>
              <w:marTop w:val="0"/>
              <w:marBottom w:val="0"/>
              <w:divBdr>
                <w:top w:val="none" w:sz="0" w:space="0" w:color="auto"/>
                <w:left w:val="none" w:sz="0" w:space="0" w:color="auto"/>
                <w:bottom w:val="none" w:sz="0" w:space="0" w:color="auto"/>
                <w:right w:val="none" w:sz="0" w:space="0" w:color="auto"/>
              </w:divBdr>
              <w:divsChild>
                <w:div w:id="858810078">
                  <w:marLeft w:val="0"/>
                  <w:marRight w:val="0"/>
                  <w:marTop w:val="0"/>
                  <w:marBottom w:val="0"/>
                  <w:divBdr>
                    <w:top w:val="none" w:sz="0" w:space="0" w:color="auto"/>
                    <w:left w:val="none" w:sz="0" w:space="0" w:color="auto"/>
                    <w:bottom w:val="none" w:sz="0" w:space="0" w:color="auto"/>
                    <w:right w:val="none" w:sz="0" w:space="0" w:color="auto"/>
                  </w:divBdr>
                  <w:divsChild>
                    <w:div w:id="788007364">
                      <w:marLeft w:val="0"/>
                      <w:marRight w:val="0"/>
                      <w:marTop w:val="0"/>
                      <w:marBottom w:val="0"/>
                      <w:divBdr>
                        <w:top w:val="none" w:sz="0" w:space="0" w:color="auto"/>
                        <w:left w:val="none" w:sz="0" w:space="0" w:color="auto"/>
                        <w:bottom w:val="none" w:sz="0" w:space="0" w:color="auto"/>
                        <w:right w:val="none" w:sz="0" w:space="0" w:color="auto"/>
                      </w:divBdr>
                      <w:divsChild>
                        <w:div w:id="1588926857">
                          <w:marLeft w:val="0"/>
                          <w:marRight w:val="0"/>
                          <w:marTop w:val="0"/>
                          <w:marBottom w:val="0"/>
                          <w:divBdr>
                            <w:top w:val="none" w:sz="0" w:space="0" w:color="auto"/>
                            <w:left w:val="none" w:sz="0" w:space="0" w:color="auto"/>
                            <w:bottom w:val="none" w:sz="0" w:space="0" w:color="auto"/>
                            <w:right w:val="none" w:sz="0" w:space="0" w:color="auto"/>
                          </w:divBdr>
                          <w:divsChild>
                            <w:div w:id="4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363033">
      <w:bodyDiv w:val="1"/>
      <w:marLeft w:val="0"/>
      <w:marRight w:val="0"/>
      <w:marTop w:val="0"/>
      <w:marBottom w:val="0"/>
      <w:divBdr>
        <w:top w:val="none" w:sz="0" w:space="0" w:color="auto"/>
        <w:left w:val="none" w:sz="0" w:space="0" w:color="auto"/>
        <w:bottom w:val="none" w:sz="0" w:space="0" w:color="auto"/>
        <w:right w:val="none" w:sz="0" w:space="0" w:color="auto"/>
      </w:divBdr>
      <w:divsChild>
        <w:div w:id="1063065410">
          <w:marLeft w:val="0"/>
          <w:marRight w:val="0"/>
          <w:marTop w:val="0"/>
          <w:marBottom w:val="0"/>
          <w:divBdr>
            <w:top w:val="none" w:sz="0" w:space="0" w:color="auto"/>
            <w:left w:val="none" w:sz="0" w:space="0" w:color="auto"/>
            <w:bottom w:val="none" w:sz="0" w:space="0" w:color="auto"/>
            <w:right w:val="none" w:sz="0" w:space="0" w:color="auto"/>
          </w:divBdr>
          <w:divsChild>
            <w:div w:id="1455249439">
              <w:marLeft w:val="0"/>
              <w:marRight w:val="0"/>
              <w:marTop w:val="0"/>
              <w:marBottom w:val="0"/>
              <w:divBdr>
                <w:top w:val="none" w:sz="0" w:space="0" w:color="auto"/>
                <w:left w:val="none" w:sz="0" w:space="0" w:color="auto"/>
                <w:bottom w:val="none" w:sz="0" w:space="0" w:color="auto"/>
                <w:right w:val="none" w:sz="0" w:space="0" w:color="auto"/>
              </w:divBdr>
              <w:divsChild>
                <w:div w:id="410275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88614666">
      <w:bodyDiv w:val="1"/>
      <w:marLeft w:val="0"/>
      <w:marRight w:val="0"/>
      <w:marTop w:val="0"/>
      <w:marBottom w:val="0"/>
      <w:divBdr>
        <w:top w:val="none" w:sz="0" w:space="0" w:color="auto"/>
        <w:left w:val="none" w:sz="0" w:space="0" w:color="auto"/>
        <w:bottom w:val="none" w:sz="0" w:space="0" w:color="auto"/>
        <w:right w:val="none" w:sz="0" w:space="0" w:color="auto"/>
      </w:divBdr>
      <w:divsChild>
        <w:div w:id="333991201">
          <w:marLeft w:val="0"/>
          <w:marRight w:val="0"/>
          <w:marTop w:val="0"/>
          <w:marBottom w:val="0"/>
          <w:divBdr>
            <w:top w:val="none" w:sz="0" w:space="0" w:color="auto"/>
            <w:left w:val="none" w:sz="0" w:space="0" w:color="auto"/>
            <w:bottom w:val="none" w:sz="0" w:space="0" w:color="auto"/>
            <w:right w:val="none" w:sz="0" w:space="0" w:color="auto"/>
          </w:divBdr>
          <w:divsChild>
            <w:div w:id="800877656">
              <w:marLeft w:val="0"/>
              <w:marRight w:val="0"/>
              <w:marTop w:val="0"/>
              <w:marBottom w:val="0"/>
              <w:divBdr>
                <w:top w:val="none" w:sz="0" w:space="0" w:color="auto"/>
                <w:left w:val="none" w:sz="0" w:space="0" w:color="auto"/>
                <w:bottom w:val="none" w:sz="0" w:space="0" w:color="auto"/>
                <w:right w:val="none" w:sz="0" w:space="0" w:color="auto"/>
              </w:divBdr>
              <w:divsChild>
                <w:div w:id="1963077341">
                  <w:marLeft w:val="0"/>
                  <w:marRight w:val="0"/>
                  <w:marTop w:val="0"/>
                  <w:marBottom w:val="0"/>
                  <w:divBdr>
                    <w:top w:val="none" w:sz="0" w:space="0" w:color="auto"/>
                    <w:left w:val="none" w:sz="0" w:space="0" w:color="auto"/>
                    <w:bottom w:val="none" w:sz="0" w:space="0" w:color="auto"/>
                    <w:right w:val="none" w:sz="0" w:space="0" w:color="auto"/>
                  </w:divBdr>
                </w:div>
                <w:div w:id="653485695">
                  <w:marLeft w:val="120"/>
                  <w:marRight w:val="0"/>
                  <w:marTop w:val="120"/>
                  <w:marBottom w:val="0"/>
                  <w:divBdr>
                    <w:top w:val="none" w:sz="0" w:space="0" w:color="auto"/>
                    <w:left w:val="none" w:sz="0" w:space="0" w:color="auto"/>
                    <w:bottom w:val="none" w:sz="0" w:space="0" w:color="auto"/>
                    <w:right w:val="none" w:sz="0" w:space="0" w:color="auto"/>
                  </w:divBdr>
                </w:div>
              </w:divsChild>
            </w:div>
            <w:div w:id="599411449">
              <w:marLeft w:val="0"/>
              <w:marRight w:val="0"/>
              <w:marTop w:val="180"/>
              <w:marBottom w:val="0"/>
              <w:divBdr>
                <w:top w:val="none" w:sz="0" w:space="0" w:color="auto"/>
                <w:left w:val="none" w:sz="0" w:space="0" w:color="auto"/>
                <w:bottom w:val="none" w:sz="0" w:space="0" w:color="auto"/>
                <w:right w:val="none" w:sz="0" w:space="0" w:color="auto"/>
              </w:divBdr>
            </w:div>
            <w:div w:id="1144393669">
              <w:marLeft w:val="0"/>
              <w:marRight w:val="0"/>
              <w:marTop w:val="180"/>
              <w:marBottom w:val="0"/>
              <w:divBdr>
                <w:top w:val="none" w:sz="0" w:space="0" w:color="auto"/>
                <w:left w:val="none" w:sz="0" w:space="0" w:color="auto"/>
                <w:bottom w:val="none" w:sz="0" w:space="0" w:color="auto"/>
                <w:right w:val="none" w:sz="0" w:space="0" w:color="auto"/>
              </w:divBdr>
            </w:div>
          </w:divsChild>
        </w:div>
        <w:div w:id="1527981168">
          <w:marLeft w:val="0"/>
          <w:marRight w:val="0"/>
          <w:marTop w:val="0"/>
          <w:marBottom w:val="0"/>
          <w:divBdr>
            <w:top w:val="none" w:sz="0" w:space="0" w:color="auto"/>
            <w:left w:val="none" w:sz="0" w:space="0" w:color="auto"/>
            <w:bottom w:val="none" w:sz="0" w:space="0" w:color="auto"/>
            <w:right w:val="none" w:sz="0" w:space="0" w:color="auto"/>
          </w:divBdr>
          <w:divsChild>
            <w:div w:id="2082361672">
              <w:marLeft w:val="0"/>
              <w:marRight w:val="0"/>
              <w:marTop w:val="180"/>
              <w:marBottom w:val="0"/>
              <w:divBdr>
                <w:top w:val="none" w:sz="0" w:space="0" w:color="auto"/>
                <w:left w:val="none" w:sz="0" w:space="0" w:color="auto"/>
                <w:bottom w:val="none" w:sz="0" w:space="0" w:color="auto"/>
                <w:right w:val="none" w:sz="0" w:space="0" w:color="auto"/>
              </w:divBdr>
              <w:divsChild>
                <w:div w:id="20611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00109">
      <w:bodyDiv w:val="1"/>
      <w:marLeft w:val="0"/>
      <w:marRight w:val="0"/>
      <w:marTop w:val="0"/>
      <w:marBottom w:val="0"/>
      <w:divBdr>
        <w:top w:val="none" w:sz="0" w:space="0" w:color="auto"/>
        <w:left w:val="none" w:sz="0" w:space="0" w:color="auto"/>
        <w:bottom w:val="none" w:sz="0" w:space="0" w:color="auto"/>
        <w:right w:val="none" w:sz="0" w:space="0" w:color="auto"/>
      </w:divBdr>
      <w:divsChild>
        <w:div w:id="658575656">
          <w:marLeft w:val="180"/>
          <w:marRight w:val="180"/>
          <w:marTop w:val="0"/>
          <w:marBottom w:val="0"/>
          <w:divBdr>
            <w:top w:val="none" w:sz="0" w:space="0" w:color="auto"/>
            <w:left w:val="none" w:sz="0" w:space="0" w:color="auto"/>
            <w:bottom w:val="none" w:sz="0" w:space="0" w:color="auto"/>
            <w:right w:val="none" w:sz="0" w:space="0" w:color="auto"/>
          </w:divBdr>
          <w:divsChild>
            <w:div w:id="1118916151">
              <w:marLeft w:val="0"/>
              <w:marRight w:val="0"/>
              <w:marTop w:val="0"/>
              <w:marBottom w:val="0"/>
              <w:divBdr>
                <w:top w:val="none" w:sz="0" w:space="0" w:color="auto"/>
                <w:left w:val="none" w:sz="0" w:space="0" w:color="auto"/>
                <w:bottom w:val="none" w:sz="0" w:space="0" w:color="auto"/>
                <w:right w:val="none" w:sz="0" w:space="0" w:color="auto"/>
              </w:divBdr>
              <w:divsChild>
                <w:div w:id="1065950364">
                  <w:marLeft w:val="0"/>
                  <w:marRight w:val="0"/>
                  <w:marTop w:val="0"/>
                  <w:marBottom w:val="0"/>
                  <w:divBdr>
                    <w:top w:val="none" w:sz="0" w:space="0" w:color="auto"/>
                    <w:left w:val="none" w:sz="0" w:space="0" w:color="auto"/>
                    <w:bottom w:val="none" w:sz="0" w:space="0" w:color="auto"/>
                    <w:right w:val="none" w:sz="0" w:space="0" w:color="auto"/>
                  </w:divBdr>
                </w:div>
                <w:div w:id="198706041">
                  <w:marLeft w:val="120"/>
                  <w:marRight w:val="0"/>
                  <w:marTop w:val="120"/>
                  <w:marBottom w:val="0"/>
                  <w:divBdr>
                    <w:top w:val="none" w:sz="0" w:space="0" w:color="auto"/>
                    <w:left w:val="none" w:sz="0" w:space="0" w:color="auto"/>
                    <w:bottom w:val="none" w:sz="0" w:space="0" w:color="auto"/>
                    <w:right w:val="none" w:sz="0" w:space="0" w:color="auto"/>
                  </w:divBdr>
                </w:div>
              </w:divsChild>
            </w:div>
            <w:div w:id="1053967167">
              <w:marLeft w:val="0"/>
              <w:marRight w:val="0"/>
              <w:marTop w:val="180"/>
              <w:marBottom w:val="0"/>
              <w:divBdr>
                <w:top w:val="none" w:sz="0" w:space="0" w:color="auto"/>
                <w:left w:val="none" w:sz="0" w:space="0" w:color="auto"/>
                <w:bottom w:val="none" w:sz="0" w:space="0" w:color="auto"/>
                <w:right w:val="none" w:sz="0" w:space="0" w:color="auto"/>
              </w:divBdr>
            </w:div>
            <w:div w:id="1501778494">
              <w:marLeft w:val="0"/>
              <w:marRight w:val="0"/>
              <w:marTop w:val="180"/>
              <w:marBottom w:val="0"/>
              <w:divBdr>
                <w:top w:val="none" w:sz="0" w:space="0" w:color="auto"/>
                <w:left w:val="none" w:sz="0" w:space="0" w:color="auto"/>
                <w:bottom w:val="none" w:sz="0" w:space="0" w:color="auto"/>
                <w:right w:val="none" w:sz="0" w:space="0" w:color="auto"/>
              </w:divBdr>
            </w:div>
          </w:divsChild>
        </w:div>
        <w:div w:id="1951739246">
          <w:marLeft w:val="180"/>
          <w:marRight w:val="180"/>
          <w:marTop w:val="0"/>
          <w:marBottom w:val="0"/>
          <w:divBdr>
            <w:top w:val="single" w:sz="6" w:space="9" w:color="CCCCCC"/>
            <w:left w:val="none" w:sz="0" w:space="0" w:color="auto"/>
            <w:bottom w:val="none" w:sz="0" w:space="0" w:color="auto"/>
            <w:right w:val="none" w:sz="0" w:space="0" w:color="auto"/>
          </w:divBdr>
          <w:divsChild>
            <w:div w:id="629020833">
              <w:marLeft w:val="0"/>
              <w:marRight w:val="0"/>
              <w:marTop w:val="180"/>
              <w:marBottom w:val="0"/>
              <w:divBdr>
                <w:top w:val="none" w:sz="0" w:space="0" w:color="auto"/>
                <w:left w:val="none" w:sz="0" w:space="0" w:color="auto"/>
                <w:bottom w:val="none" w:sz="0" w:space="0" w:color="auto"/>
                <w:right w:val="none" w:sz="0" w:space="0" w:color="auto"/>
              </w:divBdr>
              <w:divsChild>
                <w:div w:id="7824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7507">
      <w:bodyDiv w:val="1"/>
      <w:marLeft w:val="0"/>
      <w:marRight w:val="0"/>
      <w:marTop w:val="0"/>
      <w:marBottom w:val="0"/>
      <w:divBdr>
        <w:top w:val="none" w:sz="0" w:space="0" w:color="auto"/>
        <w:left w:val="none" w:sz="0" w:space="0" w:color="auto"/>
        <w:bottom w:val="none" w:sz="0" w:space="0" w:color="auto"/>
        <w:right w:val="none" w:sz="0" w:space="0" w:color="auto"/>
      </w:divBdr>
      <w:divsChild>
        <w:div w:id="969171457">
          <w:marLeft w:val="180"/>
          <w:marRight w:val="180"/>
          <w:marTop w:val="90"/>
          <w:marBottom w:val="90"/>
          <w:divBdr>
            <w:top w:val="none" w:sz="0" w:space="0" w:color="auto"/>
            <w:left w:val="none" w:sz="0" w:space="0" w:color="auto"/>
            <w:bottom w:val="none" w:sz="0" w:space="0" w:color="auto"/>
            <w:right w:val="none" w:sz="0" w:space="0" w:color="auto"/>
          </w:divBdr>
        </w:div>
      </w:divsChild>
    </w:div>
    <w:div w:id="1635334959">
      <w:bodyDiv w:val="1"/>
      <w:marLeft w:val="0"/>
      <w:marRight w:val="0"/>
      <w:marTop w:val="0"/>
      <w:marBottom w:val="0"/>
      <w:divBdr>
        <w:top w:val="none" w:sz="0" w:space="0" w:color="auto"/>
        <w:left w:val="none" w:sz="0" w:space="0" w:color="auto"/>
        <w:bottom w:val="none" w:sz="0" w:space="0" w:color="auto"/>
        <w:right w:val="none" w:sz="0" w:space="0" w:color="auto"/>
      </w:divBdr>
    </w:div>
    <w:div w:id="1716585919">
      <w:bodyDiv w:val="1"/>
      <w:marLeft w:val="0"/>
      <w:marRight w:val="0"/>
      <w:marTop w:val="0"/>
      <w:marBottom w:val="0"/>
      <w:divBdr>
        <w:top w:val="none" w:sz="0" w:space="0" w:color="auto"/>
        <w:left w:val="none" w:sz="0" w:space="0" w:color="auto"/>
        <w:bottom w:val="none" w:sz="0" w:space="0" w:color="auto"/>
        <w:right w:val="none" w:sz="0" w:space="0" w:color="auto"/>
      </w:divBdr>
      <w:divsChild>
        <w:div w:id="996497817">
          <w:marLeft w:val="0"/>
          <w:marRight w:val="0"/>
          <w:marTop w:val="0"/>
          <w:marBottom w:val="0"/>
          <w:divBdr>
            <w:top w:val="none" w:sz="0" w:space="0" w:color="auto"/>
            <w:left w:val="none" w:sz="0" w:space="0" w:color="auto"/>
            <w:bottom w:val="none" w:sz="0" w:space="0" w:color="auto"/>
            <w:right w:val="none" w:sz="0" w:space="0" w:color="auto"/>
          </w:divBdr>
          <w:divsChild>
            <w:div w:id="2100910021">
              <w:marLeft w:val="0"/>
              <w:marRight w:val="0"/>
              <w:marTop w:val="0"/>
              <w:marBottom w:val="0"/>
              <w:divBdr>
                <w:top w:val="none" w:sz="0" w:space="0" w:color="auto"/>
                <w:left w:val="none" w:sz="0" w:space="0" w:color="auto"/>
                <w:bottom w:val="none" w:sz="0" w:space="0" w:color="auto"/>
                <w:right w:val="none" w:sz="0" w:space="0" w:color="auto"/>
              </w:divBdr>
              <w:divsChild>
                <w:div w:id="207095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24717240">
      <w:bodyDiv w:val="1"/>
      <w:marLeft w:val="0"/>
      <w:marRight w:val="0"/>
      <w:marTop w:val="0"/>
      <w:marBottom w:val="0"/>
      <w:divBdr>
        <w:top w:val="none" w:sz="0" w:space="0" w:color="auto"/>
        <w:left w:val="none" w:sz="0" w:space="0" w:color="auto"/>
        <w:bottom w:val="none" w:sz="0" w:space="0" w:color="auto"/>
        <w:right w:val="none" w:sz="0" w:space="0" w:color="auto"/>
      </w:divBdr>
      <w:divsChild>
        <w:div w:id="1165710708">
          <w:marLeft w:val="0"/>
          <w:marRight w:val="0"/>
          <w:marTop w:val="0"/>
          <w:marBottom w:val="0"/>
          <w:divBdr>
            <w:top w:val="none" w:sz="0" w:space="0" w:color="auto"/>
            <w:left w:val="none" w:sz="0" w:space="0" w:color="auto"/>
            <w:bottom w:val="none" w:sz="0" w:space="0" w:color="auto"/>
            <w:right w:val="none" w:sz="0" w:space="0" w:color="auto"/>
          </w:divBdr>
          <w:divsChild>
            <w:div w:id="8099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0322">
      <w:bodyDiv w:val="1"/>
      <w:marLeft w:val="0"/>
      <w:marRight w:val="0"/>
      <w:marTop w:val="0"/>
      <w:marBottom w:val="0"/>
      <w:divBdr>
        <w:top w:val="none" w:sz="0" w:space="0" w:color="auto"/>
        <w:left w:val="none" w:sz="0" w:space="0" w:color="auto"/>
        <w:bottom w:val="none" w:sz="0" w:space="0" w:color="auto"/>
        <w:right w:val="none" w:sz="0" w:space="0" w:color="auto"/>
      </w:divBdr>
      <w:divsChild>
        <w:div w:id="592935166">
          <w:marLeft w:val="0"/>
          <w:marRight w:val="0"/>
          <w:marTop w:val="0"/>
          <w:marBottom w:val="0"/>
          <w:divBdr>
            <w:top w:val="none" w:sz="0" w:space="0" w:color="auto"/>
            <w:left w:val="none" w:sz="0" w:space="0" w:color="auto"/>
            <w:bottom w:val="none" w:sz="0" w:space="0" w:color="auto"/>
            <w:right w:val="none" w:sz="0" w:space="0" w:color="auto"/>
          </w:divBdr>
          <w:divsChild>
            <w:div w:id="1863471260">
              <w:marLeft w:val="0"/>
              <w:marRight w:val="0"/>
              <w:marTop w:val="0"/>
              <w:marBottom w:val="0"/>
              <w:divBdr>
                <w:top w:val="none" w:sz="0" w:space="0" w:color="auto"/>
                <w:left w:val="none" w:sz="0" w:space="0" w:color="auto"/>
                <w:bottom w:val="none" w:sz="0" w:space="0" w:color="auto"/>
                <w:right w:val="none" w:sz="0" w:space="0" w:color="auto"/>
              </w:divBdr>
              <w:divsChild>
                <w:div w:id="1827548446">
                  <w:marLeft w:val="0"/>
                  <w:marRight w:val="0"/>
                  <w:marTop w:val="0"/>
                  <w:marBottom w:val="0"/>
                  <w:divBdr>
                    <w:top w:val="none" w:sz="0" w:space="0" w:color="auto"/>
                    <w:left w:val="none" w:sz="0" w:space="0" w:color="auto"/>
                    <w:bottom w:val="none" w:sz="0" w:space="0" w:color="auto"/>
                    <w:right w:val="none" w:sz="0" w:space="0" w:color="auto"/>
                  </w:divBdr>
                  <w:divsChild>
                    <w:div w:id="1268736103">
                      <w:marLeft w:val="0"/>
                      <w:marRight w:val="0"/>
                      <w:marTop w:val="0"/>
                      <w:marBottom w:val="0"/>
                      <w:divBdr>
                        <w:top w:val="none" w:sz="0" w:space="0" w:color="auto"/>
                        <w:left w:val="none" w:sz="0" w:space="0" w:color="auto"/>
                        <w:bottom w:val="none" w:sz="0" w:space="0" w:color="auto"/>
                        <w:right w:val="none" w:sz="0" w:space="0" w:color="auto"/>
                      </w:divBdr>
                      <w:divsChild>
                        <w:div w:id="1511095613">
                          <w:marLeft w:val="0"/>
                          <w:marRight w:val="0"/>
                          <w:marTop w:val="0"/>
                          <w:marBottom w:val="0"/>
                          <w:divBdr>
                            <w:top w:val="none" w:sz="0" w:space="0" w:color="auto"/>
                            <w:left w:val="none" w:sz="0" w:space="0" w:color="auto"/>
                            <w:bottom w:val="none" w:sz="0" w:space="0" w:color="auto"/>
                            <w:right w:val="none" w:sz="0" w:space="0" w:color="auto"/>
                          </w:divBdr>
                          <w:divsChild>
                            <w:div w:id="10246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249921">
      <w:bodyDiv w:val="1"/>
      <w:marLeft w:val="0"/>
      <w:marRight w:val="0"/>
      <w:marTop w:val="0"/>
      <w:marBottom w:val="0"/>
      <w:divBdr>
        <w:top w:val="none" w:sz="0" w:space="0" w:color="auto"/>
        <w:left w:val="none" w:sz="0" w:space="0" w:color="auto"/>
        <w:bottom w:val="none" w:sz="0" w:space="0" w:color="auto"/>
        <w:right w:val="none" w:sz="0" w:space="0" w:color="auto"/>
      </w:divBdr>
      <w:divsChild>
        <w:div w:id="1772891774">
          <w:marLeft w:val="0"/>
          <w:marRight w:val="0"/>
          <w:marTop w:val="0"/>
          <w:marBottom w:val="0"/>
          <w:divBdr>
            <w:top w:val="none" w:sz="0" w:space="0" w:color="auto"/>
            <w:left w:val="none" w:sz="0" w:space="0" w:color="auto"/>
            <w:bottom w:val="none" w:sz="0" w:space="0" w:color="auto"/>
            <w:right w:val="none" w:sz="0" w:space="0" w:color="auto"/>
          </w:divBdr>
          <w:divsChild>
            <w:div w:id="967971541">
              <w:marLeft w:val="0"/>
              <w:marRight w:val="0"/>
              <w:marTop w:val="0"/>
              <w:marBottom w:val="0"/>
              <w:divBdr>
                <w:top w:val="none" w:sz="0" w:space="0" w:color="auto"/>
                <w:left w:val="none" w:sz="0" w:space="0" w:color="auto"/>
                <w:bottom w:val="none" w:sz="0" w:space="0" w:color="auto"/>
                <w:right w:val="none" w:sz="0" w:space="0" w:color="auto"/>
              </w:divBdr>
              <w:divsChild>
                <w:div w:id="248586664">
                  <w:marLeft w:val="0"/>
                  <w:marRight w:val="0"/>
                  <w:marTop w:val="0"/>
                  <w:marBottom w:val="0"/>
                  <w:divBdr>
                    <w:top w:val="none" w:sz="0" w:space="0" w:color="auto"/>
                    <w:left w:val="none" w:sz="0" w:space="0" w:color="auto"/>
                    <w:bottom w:val="none" w:sz="0" w:space="0" w:color="auto"/>
                    <w:right w:val="none" w:sz="0" w:space="0" w:color="auto"/>
                  </w:divBdr>
                </w:div>
                <w:div w:id="1243569724">
                  <w:marLeft w:val="120"/>
                  <w:marRight w:val="0"/>
                  <w:marTop w:val="120"/>
                  <w:marBottom w:val="0"/>
                  <w:divBdr>
                    <w:top w:val="none" w:sz="0" w:space="0" w:color="auto"/>
                    <w:left w:val="none" w:sz="0" w:space="0" w:color="auto"/>
                    <w:bottom w:val="none" w:sz="0" w:space="0" w:color="auto"/>
                    <w:right w:val="none" w:sz="0" w:space="0" w:color="auto"/>
                  </w:divBdr>
                </w:div>
              </w:divsChild>
            </w:div>
            <w:div w:id="1992324545">
              <w:marLeft w:val="0"/>
              <w:marRight w:val="0"/>
              <w:marTop w:val="180"/>
              <w:marBottom w:val="0"/>
              <w:divBdr>
                <w:top w:val="none" w:sz="0" w:space="0" w:color="auto"/>
                <w:left w:val="none" w:sz="0" w:space="0" w:color="auto"/>
                <w:bottom w:val="none" w:sz="0" w:space="0" w:color="auto"/>
                <w:right w:val="none" w:sz="0" w:space="0" w:color="auto"/>
              </w:divBdr>
            </w:div>
            <w:div w:id="592980931">
              <w:marLeft w:val="0"/>
              <w:marRight w:val="0"/>
              <w:marTop w:val="180"/>
              <w:marBottom w:val="0"/>
              <w:divBdr>
                <w:top w:val="none" w:sz="0" w:space="0" w:color="auto"/>
                <w:left w:val="none" w:sz="0" w:space="0" w:color="auto"/>
                <w:bottom w:val="none" w:sz="0" w:space="0" w:color="auto"/>
                <w:right w:val="none" w:sz="0" w:space="0" w:color="auto"/>
              </w:divBdr>
            </w:div>
          </w:divsChild>
        </w:div>
        <w:div w:id="1060516914">
          <w:marLeft w:val="0"/>
          <w:marRight w:val="0"/>
          <w:marTop w:val="0"/>
          <w:marBottom w:val="0"/>
          <w:divBdr>
            <w:top w:val="none" w:sz="0" w:space="0" w:color="auto"/>
            <w:left w:val="none" w:sz="0" w:space="0" w:color="auto"/>
            <w:bottom w:val="none" w:sz="0" w:space="0" w:color="auto"/>
            <w:right w:val="none" w:sz="0" w:space="0" w:color="auto"/>
          </w:divBdr>
          <w:divsChild>
            <w:div w:id="97877639">
              <w:marLeft w:val="0"/>
              <w:marRight w:val="0"/>
              <w:marTop w:val="180"/>
              <w:marBottom w:val="0"/>
              <w:divBdr>
                <w:top w:val="none" w:sz="0" w:space="0" w:color="auto"/>
                <w:left w:val="none" w:sz="0" w:space="0" w:color="auto"/>
                <w:bottom w:val="none" w:sz="0" w:space="0" w:color="auto"/>
                <w:right w:val="none" w:sz="0" w:space="0" w:color="auto"/>
              </w:divBdr>
              <w:divsChild>
                <w:div w:id="7169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4901">
      <w:bodyDiv w:val="1"/>
      <w:marLeft w:val="0"/>
      <w:marRight w:val="0"/>
      <w:marTop w:val="0"/>
      <w:marBottom w:val="0"/>
      <w:divBdr>
        <w:top w:val="none" w:sz="0" w:space="0" w:color="auto"/>
        <w:left w:val="none" w:sz="0" w:space="0" w:color="auto"/>
        <w:bottom w:val="none" w:sz="0" w:space="0" w:color="auto"/>
        <w:right w:val="none" w:sz="0" w:space="0" w:color="auto"/>
      </w:divBdr>
    </w:div>
    <w:div w:id="1949658224">
      <w:bodyDiv w:val="1"/>
      <w:marLeft w:val="0"/>
      <w:marRight w:val="0"/>
      <w:marTop w:val="0"/>
      <w:marBottom w:val="0"/>
      <w:divBdr>
        <w:top w:val="none" w:sz="0" w:space="0" w:color="auto"/>
        <w:left w:val="none" w:sz="0" w:space="0" w:color="auto"/>
        <w:bottom w:val="none" w:sz="0" w:space="0" w:color="auto"/>
        <w:right w:val="none" w:sz="0" w:space="0" w:color="auto"/>
      </w:divBdr>
      <w:divsChild>
        <w:div w:id="930086996">
          <w:marLeft w:val="0"/>
          <w:marRight w:val="0"/>
          <w:marTop w:val="0"/>
          <w:marBottom w:val="0"/>
          <w:divBdr>
            <w:top w:val="none" w:sz="0" w:space="0" w:color="auto"/>
            <w:left w:val="none" w:sz="0" w:space="0" w:color="auto"/>
            <w:bottom w:val="none" w:sz="0" w:space="0" w:color="auto"/>
            <w:right w:val="none" w:sz="0" w:space="0" w:color="auto"/>
          </w:divBdr>
          <w:divsChild>
            <w:div w:id="75593977">
              <w:marLeft w:val="0"/>
              <w:marRight w:val="0"/>
              <w:marTop w:val="0"/>
              <w:marBottom w:val="0"/>
              <w:divBdr>
                <w:top w:val="none" w:sz="0" w:space="0" w:color="auto"/>
                <w:left w:val="none" w:sz="0" w:space="0" w:color="auto"/>
                <w:bottom w:val="none" w:sz="0" w:space="0" w:color="auto"/>
                <w:right w:val="none" w:sz="0" w:space="0" w:color="auto"/>
              </w:divBdr>
              <w:divsChild>
                <w:div w:id="2013949746">
                  <w:marLeft w:val="0"/>
                  <w:marRight w:val="0"/>
                  <w:marTop w:val="0"/>
                  <w:marBottom w:val="0"/>
                  <w:divBdr>
                    <w:top w:val="none" w:sz="0" w:space="0" w:color="auto"/>
                    <w:left w:val="none" w:sz="0" w:space="0" w:color="auto"/>
                    <w:bottom w:val="none" w:sz="0" w:space="0" w:color="auto"/>
                    <w:right w:val="none" w:sz="0" w:space="0" w:color="auto"/>
                  </w:divBdr>
                </w:div>
                <w:div w:id="96605689">
                  <w:marLeft w:val="120"/>
                  <w:marRight w:val="0"/>
                  <w:marTop w:val="120"/>
                  <w:marBottom w:val="0"/>
                  <w:divBdr>
                    <w:top w:val="none" w:sz="0" w:space="0" w:color="auto"/>
                    <w:left w:val="none" w:sz="0" w:space="0" w:color="auto"/>
                    <w:bottom w:val="none" w:sz="0" w:space="0" w:color="auto"/>
                    <w:right w:val="none" w:sz="0" w:space="0" w:color="auto"/>
                  </w:divBdr>
                </w:div>
              </w:divsChild>
            </w:div>
            <w:div w:id="608900214">
              <w:marLeft w:val="0"/>
              <w:marRight w:val="0"/>
              <w:marTop w:val="180"/>
              <w:marBottom w:val="0"/>
              <w:divBdr>
                <w:top w:val="none" w:sz="0" w:space="0" w:color="auto"/>
                <w:left w:val="none" w:sz="0" w:space="0" w:color="auto"/>
                <w:bottom w:val="none" w:sz="0" w:space="0" w:color="auto"/>
                <w:right w:val="none" w:sz="0" w:space="0" w:color="auto"/>
              </w:divBdr>
            </w:div>
            <w:div w:id="170532671">
              <w:marLeft w:val="0"/>
              <w:marRight w:val="0"/>
              <w:marTop w:val="180"/>
              <w:marBottom w:val="0"/>
              <w:divBdr>
                <w:top w:val="none" w:sz="0" w:space="0" w:color="auto"/>
                <w:left w:val="none" w:sz="0" w:space="0" w:color="auto"/>
                <w:bottom w:val="none" w:sz="0" w:space="0" w:color="auto"/>
                <w:right w:val="none" w:sz="0" w:space="0" w:color="auto"/>
              </w:divBdr>
            </w:div>
          </w:divsChild>
        </w:div>
        <w:div w:id="709960416">
          <w:marLeft w:val="0"/>
          <w:marRight w:val="0"/>
          <w:marTop w:val="0"/>
          <w:marBottom w:val="0"/>
          <w:divBdr>
            <w:top w:val="none" w:sz="0" w:space="0" w:color="auto"/>
            <w:left w:val="none" w:sz="0" w:space="0" w:color="auto"/>
            <w:bottom w:val="none" w:sz="0" w:space="0" w:color="auto"/>
            <w:right w:val="none" w:sz="0" w:space="0" w:color="auto"/>
          </w:divBdr>
          <w:divsChild>
            <w:div w:id="845901296">
              <w:marLeft w:val="0"/>
              <w:marRight w:val="0"/>
              <w:marTop w:val="180"/>
              <w:marBottom w:val="0"/>
              <w:divBdr>
                <w:top w:val="none" w:sz="0" w:space="0" w:color="auto"/>
                <w:left w:val="none" w:sz="0" w:space="0" w:color="auto"/>
                <w:bottom w:val="none" w:sz="0" w:space="0" w:color="auto"/>
                <w:right w:val="none" w:sz="0" w:space="0" w:color="auto"/>
              </w:divBdr>
              <w:divsChild>
                <w:div w:id="551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7275">
      <w:bodyDiv w:val="1"/>
      <w:marLeft w:val="0"/>
      <w:marRight w:val="0"/>
      <w:marTop w:val="0"/>
      <w:marBottom w:val="0"/>
      <w:divBdr>
        <w:top w:val="none" w:sz="0" w:space="0" w:color="auto"/>
        <w:left w:val="none" w:sz="0" w:space="0" w:color="auto"/>
        <w:bottom w:val="none" w:sz="0" w:space="0" w:color="auto"/>
        <w:right w:val="none" w:sz="0" w:space="0" w:color="auto"/>
      </w:divBdr>
    </w:div>
    <w:div w:id="1979649337">
      <w:bodyDiv w:val="1"/>
      <w:marLeft w:val="0"/>
      <w:marRight w:val="0"/>
      <w:marTop w:val="0"/>
      <w:marBottom w:val="0"/>
      <w:divBdr>
        <w:top w:val="none" w:sz="0" w:space="0" w:color="auto"/>
        <w:left w:val="none" w:sz="0" w:space="0" w:color="auto"/>
        <w:bottom w:val="none" w:sz="0" w:space="0" w:color="auto"/>
        <w:right w:val="none" w:sz="0" w:space="0" w:color="auto"/>
      </w:divBdr>
      <w:divsChild>
        <w:div w:id="662853264">
          <w:marLeft w:val="0"/>
          <w:marRight w:val="0"/>
          <w:marTop w:val="0"/>
          <w:marBottom w:val="0"/>
          <w:divBdr>
            <w:top w:val="none" w:sz="0" w:space="0" w:color="auto"/>
            <w:left w:val="none" w:sz="0" w:space="0" w:color="auto"/>
            <w:bottom w:val="none" w:sz="0" w:space="0" w:color="auto"/>
            <w:right w:val="none" w:sz="0" w:space="0" w:color="auto"/>
          </w:divBdr>
          <w:divsChild>
            <w:div w:id="15744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1302">
      <w:bodyDiv w:val="1"/>
      <w:marLeft w:val="0"/>
      <w:marRight w:val="0"/>
      <w:marTop w:val="0"/>
      <w:marBottom w:val="0"/>
      <w:divBdr>
        <w:top w:val="none" w:sz="0" w:space="0" w:color="auto"/>
        <w:left w:val="none" w:sz="0" w:space="0" w:color="auto"/>
        <w:bottom w:val="none" w:sz="0" w:space="0" w:color="auto"/>
        <w:right w:val="none" w:sz="0" w:space="0" w:color="auto"/>
      </w:divBdr>
    </w:div>
    <w:div w:id="20148403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593">
          <w:marLeft w:val="180"/>
          <w:marRight w:val="180"/>
          <w:marTop w:val="0"/>
          <w:marBottom w:val="0"/>
          <w:divBdr>
            <w:top w:val="none" w:sz="0" w:space="0" w:color="auto"/>
            <w:left w:val="none" w:sz="0" w:space="0" w:color="auto"/>
            <w:bottom w:val="none" w:sz="0" w:space="0" w:color="auto"/>
            <w:right w:val="none" w:sz="0" w:space="0" w:color="auto"/>
          </w:divBdr>
          <w:divsChild>
            <w:div w:id="924455578">
              <w:marLeft w:val="0"/>
              <w:marRight w:val="0"/>
              <w:marTop w:val="180"/>
              <w:marBottom w:val="0"/>
              <w:divBdr>
                <w:top w:val="none" w:sz="0" w:space="0" w:color="auto"/>
                <w:left w:val="none" w:sz="0" w:space="0" w:color="auto"/>
                <w:bottom w:val="none" w:sz="0" w:space="0" w:color="auto"/>
                <w:right w:val="none" w:sz="0" w:space="0" w:color="auto"/>
              </w:divBdr>
            </w:div>
            <w:div w:id="513422138">
              <w:marLeft w:val="0"/>
              <w:marRight w:val="0"/>
              <w:marTop w:val="180"/>
              <w:marBottom w:val="0"/>
              <w:divBdr>
                <w:top w:val="none" w:sz="0" w:space="0" w:color="auto"/>
                <w:left w:val="none" w:sz="0" w:space="0" w:color="auto"/>
                <w:bottom w:val="none" w:sz="0" w:space="0" w:color="auto"/>
                <w:right w:val="none" w:sz="0" w:space="0" w:color="auto"/>
              </w:divBdr>
            </w:div>
          </w:divsChild>
        </w:div>
        <w:div w:id="1219127273">
          <w:marLeft w:val="180"/>
          <w:marRight w:val="180"/>
          <w:marTop w:val="0"/>
          <w:marBottom w:val="0"/>
          <w:divBdr>
            <w:top w:val="single" w:sz="6" w:space="9" w:color="CCCCCC"/>
            <w:left w:val="none" w:sz="0" w:space="0" w:color="auto"/>
            <w:bottom w:val="none" w:sz="0" w:space="0" w:color="auto"/>
            <w:right w:val="none" w:sz="0" w:space="0" w:color="auto"/>
          </w:divBdr>
          <w:divsChild>
            <w:div w:id="599802129">
              <w:marLeft w:val="0"/>
              <w:marRight w:val="0"/>
              <w:marTop w:val="180"/>
              <w:marBottom w:val="0"/>
              <w:divBdr>
                <w:top w:val="none" w:sz="0" w:space="0" w:color="auto"/>
                <w:left w:val="none" w:sz="0" w:space="0" w:color="auto"/>
                <w:bottom w:val="none" w:sz="0" w:space="0" w:color="auto"/>
                <w:right w:val="none" w:sz="0" w:space="0" w:color="auto"/>
              </w:divBdr>
              <w:divsChild>
                <w:div w:id="1936015142">
                  <w:marLeft w:val="0"/>
                  <w:marRight w:val="0"/>
                  <w:marTop w:val="0"/>
                  <w:marBottom w:val="0"/>
                  <w:divBdr>
                    <w:top w:val="none" w:sz="0" w:space="0" w:color="auto"/>
                    <w:left w:val="none" w:sz="0" w:space="0" w:color="auto"/>
                    <w:bottom w:val="none" w:sz="0" w:space="0" w:color="auto"/>
                    <w:right w:val="none" w:sz="0" w:space="0" w:color="auto"/>
                  </w:divBdr>
                  <w:divsChild>
                    <w:div w:id="593054721">
                      <w:marLeft w:val="0"/>
                      <w:marRight w:val="0"/>
                      <w:marTop w:val="0"/>
                      <w:marBottom w:val="0"/>
                      <w:divBdr>
                        <w:top w:val="none" w:sz="0" w:space="0" w:color="auto"/>
                        <w:left w:val="none" w:sz="0" w:space="0" w:color="auto"/>
                        <w:bottom w:val="none" w:sz="0" w:space="0" w:color="auto"/>
                        <w:right w:val="none" w:sz="0" w:space="0" w:color="auto"/>
                      </w:divBdr>
                      <w:divsChild>
                        <w:div w:id="1825782521">
                          <w:marLeft w:val="0"/>
                          <w:marRight w:val="0"/>
                          <w:marTop w:val="0"/>
                          <w:marBottom w:val="0"/>
                          <w:divBdr>
                            <w:top w:val="none" w:sz="0" w:space="0" w:color="auto"/>
                            <w:left w:val="none" w:sz="0" w:space="0" w:color="auto"/>
                            <w:bottom w:val="none" w:sz="0" w:space="0" w:color="auto"/>
                            <w:right w:val="none" w:sz="0" w:space="0" w:color="auto"/>
                          </w:divBdr>
                        </w:div>
                        <w:div w:id="1820884371">
                          <w:marLeft w:val="0"/>
                          <w:marRight w:val="0"/>
                          <w:marTop w:val="0"/>
                          <w:marBottom w:val="0"/>
                          <w:divBdr>
                            <w:top w:val="none" w:sz="0" w:space="0" w:color="auto"/>
                            <w:left w:val="none" w:sz="0" w:space="0" w:color="auto"/>
                            <w:bottom w:val="none" w:sz="0" w:space="0" w:color="auto"/>
                            <w:right w:val="none" w:sz="0" w:space="0" w:color="auto"/>
                          </w:divBdr>
                        </w:div>
                        <w:div w:id="629045640">
                          <w:marLeft w:val="0"/>
                          <w:marRight w:val="0"/>
                          <w:marTop w:val="0"/>
                          <w:marBottom w:val="0"/>
                          <w:divBdr>
                            <w:top w:val="none" w:sz="0" w:space="0" w:color="auto"/>
                            <w:left w:val="none" w:sz="0" w:space="0" w:color="auto"/>
                            <w:bottom w:val="none" w:sz="0" w:space="0" w:color="auto"/>
                            <w:right w:val="none" w:sz="0" w:space="0" w:color="auto"/>
                          </w:divBdr>
                        </w:div>
                        <w:div w:id="2129737255">
                          <w:marLeft w:val="0"/>
                          <w:marRight w:val="0"/>
                          <w:marTop w:val="0"/>
                          <w:marBottom w:val="0"/>
                          <w:divBdr>
                            <w:top w:val="none" w:sz="0" w:space="0" w:color="auto"/>
                            <w:left w:val="none" w:sz="0" w:space="0" w:color="auto"/>
                            <w:bottom w:val="none" w:sz="0" w:space="0" w:color="auto"/>
                            <w:right w:val="none" w:sz="0" w:space="0" w:color="auto"/>
                          </w:divBdr>
                        </w:div>
                        <w:div w:id="194121166">
                          <w:marLeft w:val="0"/>
                          <w:marRight w:val="0"/>
                          <w:marTop w:val="0"/>
                          <w:marBottom w:val="0"/>
                          <w:divBdr>
                            <w:top w:val="none" w:sz="0" w:space="0" w:color="auto"/>
                            <w:left w:val="none" w:sz="0" w:space="0" w:color="auto"/>
                            <w:bottom w:val="none" w:sz="0" w:space="0" w:color="auto"/>
                            <w:right w:val="none" w:sz="0" w:space="0" w:color="auto"/>
                          </w:divBdr>
                        </w:div>
                        <w:div w:id="892355286">
                          <w:marLeft w:val="0"/>
                          <w:marRight w:val="0"/>
                          <w:marTop w:val="0"/>
                          <w:marBottom w:val="0"/>
                          <w:divBdr>
                            <w:top w:val="none" w:sz="0" w:space="0" w:color="auto"/>
                            <w:left w:val="none" w:sz="0" w:space="0" w:color="auto"/>
                            <w:bottom w:val="none" w:sz="0" w:space="0" w:color="auto"/>
                            <w:right w:val="none" w:sz="0" w:space="0" w:color="auto"/>
                          </w:divBdr>
                        </w:div>
                        <w:div w:id="555241590">
                          <w:marLeft w:val="0"/>
                          <w:marRight w:val="0"/>
                          <w:marTop w:val="0"/>
                          <w:marBottom w:val="0"/>
                          <w:divBdr>
                            <w:top w:val="none" w:sz="0" w:space="0" w:color="auto"/>
                            <w:left w:val="none" w:sz="0" w:space="0" w:color="auto"/>
                            <w:bottom w:val="none" w:sz="0" w:space="0" w:color="auto"/>
                            <w:right w:val="none" w:sz="0" w:space="0" w:color="auto"/>
                          </w:divBdr>
                        </w:div>
                        <w:div w:id="1775055604">
                          <w:marLeft w:val="0"/>
                          <w:marRight w:val="0"/>
                          <w:marTop w:val="0"/>
                          <w:marBottom w:val="0"/>
                          <w:divBdr>
                            <w:top w:val="none" w:sz="0" w:space="0" w:color="auto"/>
                            <w:left w:val="none" w:sz="0" w:space="0" w:color="auto"/>
                            <w:bottom w:val="none" w:sz="0" w:space="0" w:color="auto"/>
                            <w:right w:val="none" w:sz="0" w:space="0" w:color="auto"/>
                          </w:divBdr>
                        </w:div>
                        <w:div w:id="1332829435">
                          <w:marLeft w:val="0"/>
                          <w:marRight w:val="0"/>
                          <w:marTop w:val="0"/>
                          <w:marBottom w:val="0"/>
                          <w:divBdr>
                            <w:top w:val="none" w:sz="0" w:space="0" w:color="auto"/>
                            <w:left w:val="none" w:sz="0" w:space="0" w:color="auto"/>
                            <w:bottom w:val="none" w:sz="0" w:space="0" w:color="auto"/>
                            <w:right w:val="none" w:sz="0" w:space="0" w:color="auto"/>
                          </w:divBdr>
                        </w:div>
                        <w:div w:id="782379034">
                          <w:marLeft w:val="0"/>
                          <w:marRight w:val="0"/>
                          <w:marTop w:val="0"/>
                          <w:marBottom w:val="0"/>
                          <w:divBdr>
                            <w:top w:val="none" w:sz="0" w:space="0" w:color="auto"/>
                            <w:left w:val="none" w:sz="0" w:space="0" w:color="auto"/>
                            <w:bottom w:val="none" w:sz="0" w:space="0" w:color="auto"/>
                            <w:right w:val="none" w:sz="0" w:space="0" w:color="auto"/>
                          </w:divBdr>
                        </w:div>
                        <w:div w:id="1990402869">
                          <w:marLeft w:val="0"/>
                          <w:marRight w:val="0"/>
                          <w:marTop w:val="0"/>
                          <w:marBottom w:val="0"/>
                          <w:divBdr>
                            <w:top w:val="none" w:sz="0" w:space="0" w:color="auto"/>
                            <w:left w:val="none" w:sz="0" w:space="0" w:color="auto"/>
                            <w:bottom w:val="none" w:sz="0" w:space="0" w:color="auto"/>
                            <w:right w:val="none" w:sz="0" w:space="0" w:color="auto"/>
                          </w:divBdr>
                        </w:div>
                        <w:div w:id="1207447008">
                          <w:marLeft w:val="0"/>
                          <w:marRight w:val="0"/>
                          <w:marTop w:val="0"/>
                          <w:marBottom w:val="0"/>
                          <w:divBdr>
                            <w:top w:val="none" w:sz="0" w:space="0" w:color="auto"/>
                            <w:left w:val="none" w:sz="0" w:space="0" w:color="auto"/>
                            <w:bottom w:val="none" w:sz="0" w:space="0" w:color="auto"/>
                            <w:right w:val="none" w:sz="0" w:space="0" w:color="auto"/>
                          </w:divBdr>
                        </w:div>
                        <w:div w:id="211305135">
                          <w:marLeft w:val="0"/>
                          <w:marRight w:val="0"/>
                          <w:marTop w:val="0"/>
                          <w:marBottom w:val="0"/>
                          <w:divBdr>
                            <w:top w:val="none" w:sz="0" w:space="0" w:color="auto"/>
                            <w:left w:val="none" w:sz="0" w:space="0" w:color="auto"/>
                            <w:bottom w:val="none" w:sz="0" w:space="0" w:color="auto"/>
                            <w:right w:val="none" w:sz="0" w:space="0" w:color="auto"/>
                          </w:divBdr>
                        </w:div>
                        <w:div w:id="1134326697">
                          <w:marLeft w:val="0"/>
                          <w:marRight w:val="0"/>
                          <w:marTop w:val="0"/>
                          <w:marBottom w:val="0"/>
                          <w:divBdr>
                            <w:top w:val="none" w:sz="0" w:space="0" w:color="auto"/>
                            <w:left w:val="none" w:sz="0" w:space="0" w:color="auto"/>
                            <w:bottom w:val="none" w:sz="0" w:space="0" w:color="auto"/>
                            <w:right w:val="none" w:sz="0" w:space="0" w:color="auto"/>
                          </w:divBdr>
                        </w:div>
                        <w:div w:id="1339230178">
                          <w:marLeft w:val="0"/>
                          <w:marRight w:val="0"/>
                          <w:marTop w:val="0"/>
                          <w:marBottom w:val="0"/>
                          <w:divBdr>
                            <w:top w:val="none" w:sz="0" w:space="0" w:color="auto"/>
                            <w:left w:val="none" w:sz="0" w:space="0" w:color="auto"/>
                            <w:bottom w:val="none" w:sz="0" w:space="0" w:color="auto"/>
                            <w:right w:val="none" w:sz="0" w:space="0" w:color="auto"/>
                          </w:divBdr>
                        </w:div>
                        <w:div w:id="2052336889">
                          <w:marLeft w:val="0"/>
                          <w:marRight w:val="0"/>
                          <w:marTop w:val="0"/>
                          <w:marBottom w:val="0"/>
                          <w:divBdr>
                            <w:top w:val="none" w:sz="0" w:space="0" w:color="auto"/>
                            <w:left w:val="none" w:sz="0" w:space="0" w:color="auto"/>
                            <w:bottom w:val="none" w:sz="0" w:space="0" w:color="auto"/>
                            <w:right w:val="none" w:sz="0" w:space="0" w:color="auto"/>
                          </w:divBdr>
                        </w:div>
                        <w:div w:id="1577737478">
                          <w:marLeft w:val="0"/>
                          <w:marRight w:val="0"/>
                          <w:marTop w:val="0"/>
                          <w:marBottom w:val="0"/>
                          <w:divBdr>
                            <w:top w:val="none" w:sz="0" w:space="0" w:color="auto"/>
                            <w:left w:val="none" w:sz="0" w:space="0" w:color="auto"/>
                            <w:bottom w:val="none" w:sz="0" w:space="0" w:color="auto"/>
                            <w:right w:val="none" w:sz="0" w:space="0" w:color="auto"/>
                          </w:divBdr>
                        </w:div>
                        <w:div w:id="1181314559">
                          <w:marLeft w:val="0"/>
                          <w:marRight w:val="0"/>
                          <w:marTop w:val="0"/>
                          <w:marBottom w:val="0"/>
                          <w:divBdr>
                            <w:top w:val="none" w:sz="0" w:space="0" w:color="auto"/>
                            <w:left w:val="none" w:sz="0" w:space="0" w:color="auto"/>
                            <w:bottom w:val="none" w:sz="0" w:space="0" w:color="auto"/>
                            <w:right w:val="none" w:sz="0" w:space="0" w:color="auto"/>
                          </w:divBdr>
                        </w:div>
                        <w:div w:id="1983341821">
                          <w:marLeft w:val="0"/>
                          <w:marRight w:val="0"/>
                          <w:marTop w:val="0"/>
                          <w:marBottom w:val="0"/>
                          <w:divBdr>
                            <w:top w:val="none" w:sz="0" w:space="0" w:color="auto"/>
                            <w:left w:val="none" w:sz="0" w:space="0" w:color="auto"/>
                            <w:bottom w:val="none" w:sz="0" w:space="0" w:color="auto"/>
                            <w:right w:val="none" w:sz="0" w:space="0" w:color="auto"/>
                          </w:divBdr>
                        </w:div>
                        <w:div w:id="1739132385">
                          <w:marLeft w:val="0"/>
                          <w:marRight w:val="0"/>
                          <w:marTop w:val="0"/>
                          <w:marBottom w:val="0"/>
                          <w:divBdr>
                            <w:top w:val="none" w:sz="0" w:space="0" w:color="auto"/>
                            <w:left w:val="none" w:sz="0" w:space="0" w:color="auto"/>
                            <w:bottom w:val="none" w:sz="0" w:space="0" w:color="auto"/>
                            <w:right w:val="none" w:sz="0" w:space="0" w:color="auto"/>
                          </w:divBdr>
                        </w:div>
                        <w:div w:id="2077195313">
                          <w:marLeft w:val="0"/>
                          <w:marRight w:val="0"/>
                          <w:marTop w:val="0"/>
                          <w:marBottom w:val="0"/>
                          <w:divBdr>
                            <w:top w:val="none" w:sz="0" w:space="0" w:color="auto"/>
                            <w:left w:val="none" w:sz="0" w:space="0" w:color="auto"/>
                            <w:bottom w:val="none" w:sz="0" w:space="0" w:color="auto"/>
                            <w:right w:val="none" w:sz="0" w:space="0" w:color="auto"/>
                          </w:divBdr>
                        </w:div>
                        <w:div w:id="391121061">
                          <w:marLeft w:val="0"/>
                          <w:marRight w:val="0"/>
                          <w:marTop w:val="0"/>
                          <w:marBottom w:val="0"/>
                          <w:divBdr>
                            <w:top w:val="none" w:sz="0" w:space="0" w:color="auto"/>
                            <w:left w:val="none" w:sz="0" w:space="0" w:color="auto"/>
                            <w:bottom w:val="none" w:sz="0" w:space="0" w:color="auto"/>
                            <w:right w:val="none" w:sz="0" w:space="0" w:color="auto"/>
                          </w:divBdr>
                        </w:div>
                        <w:div w:id="516040736">
                          <w:marLeft w:val="0"/>
                          <w:marRight w:val="0"/>
                          <w:marTop w:val="0"/>
                          <w:marBottom w:val="0"/>
                          <w:divBdr>
                            <w:top w:val="none" w:sz="0" w:space="0" w:color="auto"/>
                            <w:left w:val="none" w:sz="0" w:space="0" w:color="auto"/>
                            <w:bottom w:val="none" w:sz="0" w:space="0" w:color="auto"/>
                            <w:right w:val="none" w:sz="0" w:space="0" w:color="auto"/>
                          </w:divBdr>
                        </w:div>
                        <w:div w:id="1705515394">
                          <w:marLeft w:val="0"/>
                          <w:marRight w:val="0"/>
                          <w:marTop w:val="0"/>
                          <w:marBottom w:val="0"/>
                          <w:divBdr>
                            <w:top w:val="none" w:sz="0" w:space="0" w:color="auto"/>
                            <w:left w:val="none" w:sz="0" w:space="0" w:color="auto"/>
                            <w:bottom w:val="none" w:sz="0" w:space="0" w:color="auto"/>
                            <w:right w:val="none" w:sz="0" w:space="0" w:color="auto"/>
                          </w:divBdr>
                        </w:div>
                        <w:div w:id="7918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913226">
      <w:bodyDiv w:val="1"/>
      <w:marLeft w:val="0"/>
      <w:marRight w:val="0"/>
      <w:marTop w:val="0"/>
      <w:marBottom w:val="0"/>
      <w:divBdr>
        <w:top w:val="none" w:sz="0" w:space="0" w:color="auto"/>
        <w:left w:val="none" w:sz="0" w:space="0" w:color="auto"/>
        <w:bottom w:val="none" w:sz="0" w:space="0" w:color="auto"/>
        <w:right w:val="none" w:sz="0" w:space="0" w:color="auto"/>
      </w:divBdr>
      <w:divsChild>
        <w:div w:id="953562272">
          <w:marLeft w:val="0"/>
          <w:marRight w:val="0"/>
          <w:marTop w:val="0"/>
          <w:marBottom w:val="0"/>
          <w:divBdr>
            <w:top w:val="none" w:sz="0" w:space="0" w:color="auto"/>
            <w:left w:val="none" w:sz="0" w:space="0" w:color="auto"/>
            <w:bottom w:val="none" w:sz="0" w:space="0" w:color="auto"/>
            <w:right w:val="none" w:sz="0" w:space="0" w:color="auto"/>
          </w:divBdr>
          <w:divsChild>
            <w:div w:id="1206059360">
              <w:marLeft w:val="0"/>
              <w:marRight w:val="0"/>
              <w:marTop w:val="0"/>
              <w:marBottom w:val="0"/>
              <w:divBdr>
                <w:top w:val="none" w:sz="0" w:space="0" w:color="auto"/>
                <w:left w:val="none" w:sz="0" w:space="0" w:color="auto"/>
                <w:bottom w:val="none" w:sz="0" w:space="0" w:color="auto"/>
                <w:right w:val="none" w:sz="0" w:space="0" w:color="auto"/>
              </w:divBdr>
              <w:divsChild>
                <w:div w:id="423843074">
                  <w:marLeft w:val="0"/>
                  <w:marRight w:val="0"/>
                  <w:marTop w:val="0"/>
                  <w:marBottom w:val="0"/>
                  <w:divBdr>
                    <w:top w:val="none" w:sz="0" w:space="0" w:color="auto"/>
                    <w:left w:val="none" w:sz="0" w:space="0" w:color="auto"/>
                    <w:bottom w:val="none" w:sz="0" w:space="0" w:color="auto"/>
                    <w:right w:val="none" w:sz="0" w:space="0" w:color="auto"/>
                  </w:divBdr>
                  <w:divsChild>
                    <w:div w:id="593175618">
                      <w:marLeft w:val="0"/>
                      <w:marRight w:val="0"/>
                      <w:marTop w:val="0"/>
                      <w:marBottom w:val="0"/>
                      <w:divBdr>
                        <w:top w:val="none" w:sz="0" w:space="0" w:color="auto"/>
                        <w:left w:val="none" w:sz="0" w:space="0" w:color="auto"/>
                        <w:bottom w:val="none" w:sz="0" w:space="0" w:color="auto"/>
                        <w:right w:val="none" w:sz="0" w:space="0" w:color="auto"/>
                      </w:divBdr>
                      <w:divsChild>
                        <w:div w:id="1782265851">
                          <w:marLeft w:val="0"/>
                          <w:marRight w:val="0"/>
                          <w:marTop w:val="0"/>
                          <w:marBottom w:val="0"/>
                          <w:divBdr>
                            <w:top w:val="none" w:sz="0" w:space="0" w:color="auto"/>
                            <w:left w:val="none" w:sz="0" w:space="0" w:color="auto"/>
                            <w:bottom w:val="none" w:sz="0" w:space="0" w:color="auto"/>
                            <w:right w:val="none" w:sz="0" w:space="0" w:color="auto"/>
                          </w:divBdr>
                          <w:divsChild>
                            <w:div w:id="17631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521433">
      <w:bodyDiv w:val="1"/>
      <w:marLeft w:val="0"/>
      <w:marRight w:val="0"/>
      <w:marTop w:val="0"/>
      <w:marBottom w:val="0"/>
      <w:divBdr>
        <w:top w:val="none" w:sz="0" w:space="0" w:color="auto"/>
        <w:left w:val="none" w:sz="0" w:space="0" w:color="auto"/>
        <w:bottom w:val="none" w:sz="0" w:space="0" w:color="auto"/>
        <w:right w:val="none" w:sz="0" w:space="0" w:color="auto"/>
      </w:divBdr>
      <w:divsChild>
        <w:div w:id="29916550">
          <w:marLeft w:val="180"/>
          <w:marRight w:val="180"/>
          <w:marTop w:val="0"/>
          <w:marBottom w:val="0"/>
          <w:divBdr>
            <w:top w:val="none" w:sz="0" w:space="0" w:color="auto"/>
            <w:left w:val="none" w:sz="0" w:space="0" w:color="auto"/>
            <w:bottom w:val="none" w:sz="0" w:space="0" w:color="auto"/>
            <w:right w:val="none" w:sz="0" w:space="0" w:color="auto"/>
          </w:divBdr>
          <w:divsChild>
            <w:div w:id="187328721">
              <w:marLeft w:val="0"/>
              <w:marRight w:val="0"/>
              <w:marTop w:val="180"/>
              <w:marBottom w:val="0"/>
              <w:divBdr>
                <w:top w:val="none" w:sz="0" w:space="0" w:color="auto"/>
                <w:left w:val="none" w:sz="0" w:space="0" w:color="auto"/>
                <w:bottom w:val="none" w:sz="0" w:space="0" w:color="auto"/>
                <w:right w:val="none" w:sz="0" w:space="0" w:color="auto"/>
              </w:divBdr>
            </w:div>
            <w:div w:id="974532671">
              <w:marLeft w:val="0"/>
              <w:marRight w:val="0"/>
              <w:marTop w:val="180"/>
              <w:marBottom w:val="0"/>
              <w:divBdr>
                <w:top w:val="none" w:sz="0" w:space="0" w:color="auto"/>
                <w:left w:val="none" w:sz="0" w:space="0" w:color="auto"/>
                <w:bottom w:val="none" w:sz="0" w:space="0" w:color="auto"/>
                <w:right w:val="none" w:sz="0" w:space="0" w:color="auto"/>
              </w:divBdr>
            </w:div>
          </w:divsChild>
        </w:div>
        <w:div w:id="385184619">
          <w:marLeft w:val="180"/>
          <w:marRight w:val="180"/>
          <w:marTop w:val="0"/>
          <w:marBottom w:val="0"/>
          <w:divBdr>
            <w:top w:val="single" w:sz="6" w:space="9" w:color="CCCCCC"/>
            <w:left w:val="none" w:sz="0" w:space="0" w:color="auto"/>
            <w:bottom w:val="none" w:sz="0" w:space="0" w:color="auto"/>
            <w:right w:val="none" w:sz="0" w:space="0" w:color="auto"/>
          </w:divBdr>
          <w:divsChild>
            <w:div w:id="297303977">
              <w:marLeft w:val="0"/>
              <w:marRight w:val="0"/>
              <w:marTop w:val="180"/>
              <w:marBottom w:val="0"/>
              <w:divBdr>
                <w:top w:val="none" w:sz="0" w:space="0" w:color="auto"/>
                <w:left w:val="none" w:sz="0" w:space="0" w:color="auto"/>
                <w:bottom w:val="none" w:sz="0" w:space="0" w:color="auto"/>
                <w:right w:val="none" w:sz="0" w:space="0" w:color="auto"/>
              </w:divBdr>
              <w:divsChild>
                <w:div w:id="1937787019">
                  <w:marLeft w:val="0"/>
                  <w:marRight w:val="0"/>
                  <w:marTop w:val="0"/>
                  <w:marBottom w:val="0"/>
                  <w:divBdr>
                    <w:top w:val="none" w:sz="0" w:space="0" w:color="auto"/>
                    <w:left w:val="none" w:sz="0" w:space="0" w:color="auto"/>
                    <w:bottom w:val="none" w:sz="0" w:space="0" w:color="auto"/>
                    <w:right w:val="none" w:sz="0" w:space="0" w:color="auto"/>
                  </w:divBdr>
                  <w:divsChild>
                    <w:div w:id="588000923">
                      <w:marLeft w:val="0"/>
                      <w:marRight w:val="0"/>
                      <w:marTop w:val="0"/>
                      <w:marBottom w:val="0"/>
                      <w:divBdr>
                        <w:top w:val="none" w:sz="0" w:space="0" w:color="auto"/>
                        <w:left w:val="none" w:sz="0" w:space="0" w:color="auto"/>
                        <w:bottom w:val="none" w:sz="0" w:space="0" w:color="auto"/>
                        <w:right w:val="none" w:sz="0" w:space="0" w:color="auto"/>
                      </w:divBdr>
                      <w:divsChild>
                        <w:div w:id="6222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70236">
      <w:bodyDiv w:val="1"/>
      <w:marLeft w:val="0"/>
      <w:marRight w:val="0"/>
      <w:marTop w:val="0"/>
      <w:marBottom w:val="0"/>
      <w:divBdr>
        <w:top w:val="none" w:sz="0" w:space="0" w:color="auto"/>
        <w:left w:val="none" w:sz="0" w:space="0" w:color="auto"/>
        <w:bottom w:val="none" w:sz="0" w:space="0" w:color="auto"/>
        <w:right w:val="none" w:sz="0" w:space="0" w:color="auto"/>
      </w:divBdr>
      <w:divsChild>
        <w:div w:id="1149249271">
          <w:marLeft w:val="0"/>
          <w:marRight w:val="0"/>
          <w:marTop w:val="0"/>
          <w:marBottom w:val="0"/>
          <w:divBdr>
            <w:top w:val="none" w:sz="0" w:space="0" w:color="auto"/>
            <w:left w:val="none" w:sz="0" w:space="0" w:color="auto"/>
            <w:bottom w:val="none" w:sz="0" w:space="0" w:color="auto"/>
            <w:right w:val="none" w:sz="0" w:space="0" w:color="auto"/>
          </w:divBdr>
          <w:divsChild>
            <w:div w:id="1828935330">
              <w:marLeft w:val="0"/>
              <w:marRight w:val="0"/>
              <w:marTop w:val="180"/>
              <w:marBottom w:val="0"/>
              <w:divBdr>
                <w:top w:val="none" w:sz="0" w:space="0" w:color="auto"/>
                <w:left w:val="none" w:sz="0" w:space="0" w:color="auto"/>
                <w:bottom w:val="none" w:sz="0" w:space="0" w:color="auto"/>
                <w:right w:val="none" w:sz="0" w:space="0" w:color="auto"/>
              </w:divBdr>
            </w:div>
            <w:div w:id="453913498">
              <w:marLeft w:val="0"/>
              <w:marRight w:val="0"/>
              <w:marTop w:val="180"/>
              <w:marBottom w:val="0"/>
              <w:divBdr>
                <w:top w:val="none" w:sz="0" w:space="0" w:color="auto"/>
                <w:left w:val="none" w:sz="0" w:space="0" w:color="auto"/>
                <w:bottom w:val="none" w:sz="0" w:space="0" w:color="auto"/>
                <w:right w:val="none" w:sz="0" w:space="0" w:color="auto"/>
              </w:divBdr>
            </w:div>
          </w:divsChild>
        </w:div>
        <w:div w:id="1298996092">
          <w:marLeft w:val="0"/>
          <w:marRight w:val="0"/>
          <w:marTop w:val="0"/>
          <w:marBottom w:val="0"/>
          <w:divBdr>
            <w:top w:val="none" w:sz="0" w:space="0" w:color="auto"/>
            <w:left w:val="none" w:sz="0" w:space="0" w:color="auto"/>
            <w:bottom w:val="none" w:sz="0" w:space="0" w:color="auto"/>
            <w:right w:val="none" w:sz="0" w:space="0" w:color="auto"/>
          </w:divBdr>
          <w:divsChild>
            <w:div w:id="970935633">
              <w:marLeft w:val="0"/>
              <w:marRight w:val="0"/>
              <w:marTop w:val="180"/>
              <w:marBottom w:val="0"/>
              <w:divBdr>
                <w:top w:val="none" w:sz="0" w:space="0" w:color="auto"/>
                <w:left w:val="none" w:sz="0" w:space="0" w:color="auto"/>
                <w:bottom w:val="none" w:sz="0" w:space="0" w:color="auto"/>
                <w:right w:val="none" w:sz="0" w:space="0" w:color="auto"/>
              </w:divBdr>
              <w:divsChild>
                <w:div w:id="631863286">
                  <w:marLeft w:val="0"/>
                  <w:marRight w:val="0"/>
                  <w:marTop w:val="0"/>
                  <w:marBottom w:val="0"/>
                  <w:divBdr>
                    <w:top w:val="none" w:sz="0" w:space="0" w:color="auto"/>
                    <w:left w:val="none" w:sz="0" w:space="0" w:color="auto"/>
                    <w:bottom w:val="none" w:sz="0" w:space="0" w:color="auto"/>
                    <w:right w:val="none" w:sz="0" w:space="0" w:color="auto"/>
                  </w:divBdr>
                  <w:divsChild>
                    <w:div w:id="1451168316">
                      <w:marLeft w:val="0"/>
                      <w:marRight w:val="0"/>
                      <w:marTop w:val="0"/>
                      <w:marBottom w:val="0"/>
                      <w:divBdr>
                        <w:top w:val="none" w:sz="0" w:space="0" w:color="auto"/>
                        <w:left w:val="none" w:sz="0" w:space="0" w:color="auto"/>
                        <w:bottom w:val="none" w:sz="0" w:space="0" w:color="auto"/>
                        <w:right w:val="none" w:sz="0" w:space="0" w:color="auto"/>
                      </w:divBdr>
                      <w:divsChild>
                        <w:div w:id="14352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6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bldenrgy-ermx-iar-portal-ae-sit.azurewebsites.net/dataset/?q=testing&amp;ext_bbox=&amp;ext_prev_extent=" TargetMode="External"/><Relationship Id="rId21" Type="http://schemas.openxmlformats.org/officeDocument/2006/relationships/hyperlink" Target="https://www.w3.org/TR/wai-aria-practices-1.1/" TargetMode="External"/><Relationship Id="rId42" Type="http://schemas.openxmlformats.org/officeDocument/2006/relationships/image" Target="media/image11.png"/><Relationship Id="rId47" Type="http://schemas.openxmlformats.org/officeDocument/2006/relationships/hyperlink" Target="https://app-bldenrgy-ermx-iar-portal-ae-sit.azurewebsites.net/dataset/" TargetMode="External"/><Relationship Id="rId63" Type="http://schemas.openxmlformats.org/officeDocument/2006/relationships/image" Target="media/image23.png"/><Relationship Id="rId68" Type="http://schemas.openxmlformats.org/officeDocument/2006/relationships/image" Target="media/image27.png"/><Relationship Id="rId84" Type="http://schemas.openxmlformats.org/officeDocument/2006/relationships/image" Target="media/image37.png"/><Relationship Id="rId89" Type="http://schemas.openxmlformats.org/officeDocument/2006/relationships/image" Target="media/image40.png"/><Relationship Id="rId16" Type="http://schemas.openxmlformats.org/officeDocument/2006/relationships/footer" Target="footer1.xml"/><Relationship Id="rId11" Type="http://schemas.openxmlformats.org/officeDocument/2006/relationships/hyperlink" Target="https://www.w3.org/TR/WCAG21/" TargetMode="External"/><Relationship Id="rId32" Type="http://schemas.openxmlformats.org/officeDocument/2006/relationships/hyperlink" Target="https://app-bldenrgy-ermx-iar-portal-ae-sit.azurewebsites.net/survey/td-testing-publishing" TargetMode="External"/><Relationship Id="rId37" Type="http://schemas.openxmlformats.org/officeDocument/2006/relationships/hyperlink" Target="https://app-bldenrgy-ermx-iar-portal-ae-sit.azurewebsites.net/survey/td-testing-publishing" TargetMode="External"/><Relationship Id="rId53" Type="http://schemas.openxmlformats.org/officeDocument/2006/relationships/hyperlink" Target="https://app-bldenrgy-ermx-psc-portal-ae-sit.azurewebsites.net/dataset/" TargetMode="External"/><Relationship Id="rId58" Type="http://schemas.openxmlformats.org/officeDocument/2006/relationships/hyperlink" Target="https://app-bldenrgy-ermx-iar-portal-ae-sit.azurewebsites.net/user/edit/mark-morrell-1489" TargetMode="External"/><Relationship Id="rId74" Type="http://schemas.openxmlformats.org/officeDocument/2006/relationships/image" Target="media/image31.png"/><Relationship Id="rId79" Type="http://schemas.openxmlformats.org/officeDocument/2006/relationships/hyperlink" Target="https://www.w3.org/WAI/WCAG22/Understanding/focus-appearance-minimum.html" TargetMode="External"/><Relationship Id="rId5" Type="http://schemas.openxmlformats.org/officeDocument/2006/relationships/webSettings" Target="webSettings.xml"/><Relationship Id="rId90" Type="http://schemas.openxmlformats.org/officeDocument/2006/relationships/hyperlink" Target="https://app-bldenrgy-ermx-iar-portal-ae-sit.azurewebsites.net/dataset/?q=testing&amp;ext_bbox=&amp;ext_prev_extent=&amp;ext_or_facet_extra_or_type=on" TargetMode="External"/><Relationship Id="rId95" Type="http://schemas.openxmlformats.org/officeDocument/2006/relationships/image" Target="media/image44.png"/><Relationship Id="rId22" Type="http://schemas.openxmlformats.org/officeDocument/2006/relationships/image" Target="media/image2.png"/><Relationship Id="rId27" Type="http://schemas.openxmlformats.org/officeDocument/2006/relationships/hyperlink" Target="https://app-bldenrgy-ermx-iar-portal-ae-sit.azurewebsites.net/survey/td-testing-publishing" TargetMode="External"/><Relationship Id="rId43" Type="http://schemas.openxmlformats.org/officeDocument/2006/relationships/image" Target="media/image12.png"/><Relationship Id="rId48" Type="http://schemas.openxmlformats.org/officeDocument/2006/relationships/image" Target="media/image15.png"/><Relationship Id="rId64" Type="http://schemas.openxmlformats.org/officeDocument/2006/relationships/image" Target="media/image24.png"/><Relationship Id="rId69" Type="http://schemas.openxmlformats.org/officeDocument/2006/relationships/image" Target="media/image28.png"/><Relationship Id="rId80" Type="http://schemas.openxmlformats.org/officeDocument/2006/relationships/image" Target="media/image34.png"/><Relationship Id="rId85"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hyperlink" Target="https://ssc.govt.nz/our-work/state-sector-organisations/" TargetMode="External"/><Relationship Id="rId17" Type="http://schemas.openxmlformats.org/officeDocument/2006/relationships/hyperlink" Target="https://app-bldenrgy-ermx-iar-portal-ae-sit.azurewebsites.net/dashboard/" TargetMode="External"/><Relationship Id="rId25" Type="http://schemas.openxmlformats.org/officeDocument/2006/relationships/hyperlink" Target="https://app-bldenrgy-ermx-iar-portal-ae-sit.azurewebsites.net/" TargetMode="External"/><Relationship Id="rId33" Type="http://schemas.openxmlformats.org/officeDocument/2006/relationships/image" Target="media/image8.png"/><Relationship Id="rId38" Type="http://schemas.openxmlformats.org/officeDocument/2006/relationships/hyperlink" Target="https://www.w3.org/WAI/ARIA/apg/patterns/accordion/" TargetMode="External"/><Relationship Id="rId46" Type="http://schemas.openxmlformats.org/officeDocument/2006/relationships/image" Target="media/image14.png"/><Relationship Id="rId59" Type="http://schemas.openxmlformats.org/officeDocument/2006/relationships/image" Target="media/image21.png"/><Relationship Id="rId67" Type="http://schemas.openxmlformats.org/officeDocument/2006/relationships/image" Target="media/image26.png"/><Relationship Id="rId20" Type="http://schemas.openxmlformats.org/officeDocument/2006/relationships/hyperlink" Target="http://webaim.org/standards/wcag/checklist" TargetMode="External"/><Relationship Id="rId41" Type="http://schemas.openxmlformats.org/officeDocument/2006/relationships/hyperlink" Target="https://www.w3.org/WAI/ARIA/apg/patterns/accordion/" TargetMode="External"/><Relationship Id="rId54" Type="http://schemas.openxmlformats.org/officeDocument/2006/relationships/hyperlink" Target="https://app-bldenrgy-ermx-iar-portal-ae-sit.azurewebsites.net/dashboard/" TargetMode="External"/><Relationship Id="rId62" Type="http://schemas.openxmlformats.org/officeDocument/2006/relationships/hyperlink" Target="https://app-bldenrgy-ermx-iar-portal-ae-sit.azurewebsites.net/dataset/new" TargetMode="External"/><Relationship Id="rId70" Type="http://schemas.openxmlformats.org/officeDocument/2006/relationships/image" Target="media/image29.png"/><Relationship Id="rId75" Type="http://schemas.openxmlformats.org/officeDocument/2006/relationships/image" Target="media/image32.png"/><Relationship Id="rId83" Type="http://schemas.openxmlformats.org/officeDocument/2006/relationships/hyperlink" Target="https://www.w3schools.com/tags/tag_select.asp" TargetMode="External"/><Relationship Id="rId88" Type="http://schemas.openxmlformats.org/officeDocument/2006/relationships/hyperlink" Target="https://app-bldenrgy-ermx-iar-portal-ae-sit.azurewebsites.net/dataset/?q=testing&amp;ext_bbox=&amp;ext_prev_extent=&amp;ext_or_facet_extra_or_type=on" TargetMode="External"/><Relationship Id="rId91" Type="http://schemas.openxmlformats.org/officeDocument/2006/relationships/hyperlink" Target="https://app-bldenrgy-ermx-iar-portal-ae-sit.azurewebsites.net/report/new" TargetMode="External"/><Relationship Id="rId96"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image" Target="media/image5.png"/><Relationship Id="rId36" Type="http://schemas.openxmlformats.org/officeDocument/2006/relationships/image" Target="media/image9.png"/><Relationship Id="rId49" Type="http://schemas.openxmlformats.org/officeDocument/2006/relationships/hyperlink" Target="https://app-bldenrgy-ermx-iar-portal-ae-sit.azurewebsites.net/dataset/" TargetMode="External"/><Relationship Id="rId57" Type="http://schemas.openxmlformats.org/officeDocument/2006/relationships/image" Target="media/image20.png"/><Relationship Id="rId10" Type="http://schemas.openxmlformats.org/officeDocument/2006/relationships/hyperlink" Target="https://www.digital.govt.nz/standards-and-guidance/nz-government-web-standards/web-usability-standard-1-3/" TargetMode="External"/><Relationship Id="rId31" Type="http://schemas.openxmlformats.org/officeDocument/2006/relationships/hyperlink" Target="https://app-bldenrgy-ermx-iar-portal-ae-sit.azurewebsites.net/dataset/?q=testing&amp;ext_bbox=&amp;ext_prev_extent=" TargetMode="External"/><Relationship Id="rId44" Type="http://schemas.openxmlformats.org/officeDocument/2006/relationships/hyperlink" Target="https://app-bldenrgy-ermx-iar-portal-ae-sit.azurewebsites.net/survey/td-testing-publishing" TargetMode="External"/><Relationship Id="rId52" Type="http://schemas.openxmlformats.org/officeDocument/2006/relationships/hyperlink" Target="https://www.w3.org/TR/WCAG21/" TargetMode="External"/><Relationship Id="rId60" Type="http://schemas.openxmlformats.org/officeDocument/2006/relationships/hyperlink" Target="https://app-bldenrgy-ermx-iar-portal-ae-sit.azurewebsites.net/dataset/new" TargetMode="External"/><Relationship Id="rId65" Type="http://schemas.openxmlformats.org/officeDocument/2006/relationships/hyperlink" Target="https://app-bldenrgy-ermx-iar-portal-ae-sit.azurewebsites.net/dashboard/" TargetMode="External"/><Relationship Id="rId73" Type="http://schemas.openxmlformats.org/officeDocument/2006/relationships/hyperlink" Target="https://app-bldenrgy-ermx-iar-portal-ae-sit.azurewebsites.net/dashboard/datasets" TargetMode="External"/><Relationship Id="rId78" Type="http://schemas.openxmlformats.org/officeDocument/2006/relationships/hyperlink" Target="https://www.w3.org/TR/UNDERSTANDING-WCAG20/navigation-mechanisms-focus-visible.html" TargetMode="External"/><Relationship Id="rId81" Type="http://schemas.openxmlformats.org/officeDocument/2006/relationships/image" Target="media/image35.png"/><Relationship Id="rId86" Type="http://schemas.openxmlformats.org/officeDocument/2006/relationships/image" Target="media/image39.png"/><Relationship Id="rId94" Type="http://schemas.openxmlformats.org/officeDocument/2006/relationships/image" Target="media/image43.png"/><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im.org/standards/wcag/checklist" TargetMode="External"/><Relationship Id="rId13" Type="http://schemas.openxmlformats.org/officeDocument/2006/relationships/hyperlink" Target="https://www.un.org/development/desa/disabilities/convention-on-the-rights-of-persons-with-disabilities.html" TargetMode="External"/><Relationship Id="rId18" Type="http://schemas.openxmlformats.org/officeDocument/2006/relationships/hyperlink" Target="https://www.digital.govt.nz/standards-and-guidance/nz-government-web-standards/web-usability-standard-1-3/" TargetMode="External"/><Relationship Id="rId39" Type="http://schemas.openxmlformats.org/officeDocument/2006/relationships/image" Target="media/image10.png"/><Relationship Id="rId34" Type="http://schemas.openxmlformats.org/officeDocument/2006/relationships/hyperlink" Target="https://app-bldenrgy-ermx-iar-portal-ae-sit.azurewebsites.net/dataset/?q=testing&amp;ext_bbox=&amp;ext_prev_extent=" TargetMode="External"/><Relationship Id="rId50" Type="http://schemas.openxmlformats.org/officeDocument/2006/relationships/image" Target="media/image16.png"/><Relationship Id="rId55" Type="http://schemas.openxmlformats.org/officeDocument/2006/relationships/image" Target="media/image18.png"/><Relationship Id="rId76" Type="http://schemas.openxmlformats.org/officeDocument/2006/relationships/hyperlink" Target="https://app-bldenrgy-ermx-iar-portal-ae-sit.azurewebsites.net/report/testing-accessibility/resource/new" TargetMode="External"/><Relationship Id="rId97" Type="http://schemas.openxmlformats.org/officeDocument/2006/relationships/image" Target="media/image46.png"/><Relationship Id="rId7" Type="http://schemas.openxmlformats.org/officeDocument/2006/relationships/endnotes" Target="endnotes.xml"/><Relationship Id="rId71" Type="http://schemas.openxmlformats.org/officeDocument/2006/relationships/image" Target="media/image30.png"/><Relationship Id="rId92" Type="http://schemas.openxmlformats.org/officeDocument/2006/relationships/image" Target="media/image41.png"/><Relationship Id="rId2" Type="http://schemas.openxmlformats.org/officeDocument/2006/relationships/numbering" Target="numbering.xml"/><Relationship Id="rId29" Type="http://schemas.openxmlformats.org/officeDocument/2006/relationships/image" Target="media/image6.png"/><Relationship Id="rId24" Type="http://schemas.openxmlformats.org/officeDocument/2006/relationships/image" Target="media/image4.png"/><Relationship Id="rId40" Type="http://schemas.openxmlformats.org/officeDocument/2006/relationships/hyperlink" Target="https://app-bldenrgy-ermx-iar-portal-ae-sit.azurewebsites.net/survey/td-testing-publishing" TargetMode="External"/><Relationship Id="rId45" Type="http://schemas.openxmlformats.org/officeDocument/2006/relationships/image" Target="media/image13.png"/><Relationship Id="rId66" Type="http://schemas.openxmlformats.org/officeDocument/2006/relationships/image" Target="media/image25.png"/><Relationship Id="rId87" Type="http://schemas.openxmlformats.org/officeDocument/2006/relationships/hyperlink" Target="https://www.digital.govt.nz/standards-and-guidance/design-and-ux/accessibility/captcha-and-accessibility/" TargetMode="External"/><Relationship Id="rId61" Type="http://schemas.openxmlformats.org/officeDocument/2006/relationships/image" Target="media/image22.png"/><Relationship Id="rId82" Type="http://schemas.openxmlformats.org/officeDocument/2006/relationships/image" Target="media/image36.png"/><Relationship Id="rId19" Type="http://schemas.openxmlformats.org/officeDocument/2006/relationships/hyperlink" Target="http://www.w3.org/TR/WCAG21/" TargetMode="External"/><Relationship Id="rId14" Type="http://schemas.openxmlformats.org/officeDocument/2006/relationships/hyperlink" Target="https://www.digital.govt.nz/standards-and-guidance/nz-government-web-standards/web-accessibility-standard-1-1/" TargetMode="External"/><Relationship Id="rId30" Type="http://schemas.openxmlformats.org/officeDocument/2006/relationships/image" Target="media/image7.png"/><Relationship Id="rId35" Type="http://schemas.openxmlformats.org/officeDocument/2006/relationships/hyperlink" Target="https://app-bldenrgy-ermx-iar-portal-ae-sit.azurewebsites.net/survey/td-testing-publishing" TargetMode="External"/><Relationship Id="rId56" Type="http://schemas.openxmlformats.org/officeDocument/2006/relationships/image" Target="media/image19.png"/><Relationship Id="rId77" Type="http://schemas.openxmlformats.org/officeDocument/2006/relationships/image" Target="media/image33.png"/><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17.png"/><Relationship Id="rId72" Type="http://schemas.openxmlformats.org/officeDocument/2006/relationships/hyperlink" Target="https://www.w3.org/TR/WCAG21/" TargetMode="External"/><Relationship Id="rId93" Type="http://schemas.openxmlformats.org/officeDocument/2006/relationships/image" Target="media/image42.png"/><Relationship Id="rId98" Type="http://schemas.openxmlformats.org/officeDocument/2006/relationships/image" Target="media/image4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ccessibility%20reports\MBIE%20-%20Repor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CFFE2-D053-4839-8994-389FBD5A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MBIE - Report Template.dotm</Template>
  <TotalTime>1401</TotalTime>
  <Pages>41</Pages>
  <Words>6624</Words>
  <Characters>37762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Document1</vt:lpstr>
    </vt:vector>
  </TitlesOfParts>
  <Company>Ministry of Economic Development</Company>
  <LinksUpToDate>false</LinksUpToDate>
  <CharactersWithSpaces>44298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Document1</dc:title>
  <dc:creator>Giles Boutel</dc:creator>
  <cp:lastModifiedBy>Mark Morrell</cp:lastModifiedBy>
  <cp:revision>82</cp:revision>
  <dcterms:created xsi:type="dcterms:W3CDTF">2022-09-02T01:41:00Z</dcterms:created>
  <dcterms:modified xsi:type="dcterms:W3CDTF">2022-09-08T23:29:00Z</dcterms:modified>
</cp:coreProperties>
</file>